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jc w:val="right"/>
        <w:bidi w:val="1"/>
      </w:pPr>
      <w:r>
        <w:rPr>
          <w:rFonts w:ascii="Noto Sans Arabic" w:hAnsi="Noto Sans Arabic" w:cs="Noto Sans Arabic" w:eastAsia="Noto Sans Arabic"/>
          <w:b/>
          <w:sz w:val="44"/>
          <w:rtl w:val="1"/>
        </w:rPr>
        <w:t>نموذج المراقبة الأساسية والمتابعة الدوائية</w:t>
      </w:r>
    </w:p>
    <w:p>
      <w:pPr>
        <w:spacing w:after="40"/>
        <w:jc w:val="right"/>
        <w:bidi w:val="1"/>
      </w:pPr>
      <w:r>
        <w:rPr>
          <w:rFonts w:ascii="Noto Sans Arabic" w:hAnsi="Noto Sans Arabic" w:cs="Noto Sans Arabic" w:eastAsia="Noto Naskh Arabic"/>
          <w:color w:val="365E54"/>
          <w:sz w:val="22"/>
          <w:rtl w:val="1"/>
        </w:rPr>
        <w:t>خطة قابلة للتخصيص لمراقبة السلامة الجسدية والفحوصات المرتبطة بالأدوية النفسية</w:t>
      </w:r>
    </w:p>
    <w:p>
      <w:pPr>
        <w:spacing w:after="40"/>
        <w:jc w:val="right"/>
        <w:bidi w:val="1"/>
      </w:pPr>
      <w:r>
        <w:rPr>
          <w:rFonts w:ascii="Noto Sans Arabic" w:hAnsi="Noto Sans Arabic" w:cs="Noto Sans Arabic" w:eastAsia="Noto Naskh Arabic"/>
          <w:color w:val="666666"/>
          <w:sz w:val="17"/>
        </w:rPr>
        <w:t>رمز النموذج: DKMH-LIB-MED-04    |    الإصدار: 1.2.0    |    تاريخ الإصدار الداخلي: 2 أغسطس 2026 | حالة المراجعة: مراجعة داخلية مهنية</w:t>
      </w: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bottom w:val="single" w:sz="2" w:color="365E54"/>
            </w:tcBorders>
            <w:tcMar>
              <w:top w:w="80" w:type="dxa"/>
              <w:start w:w="90" w:type="dxa"/>
              <w:bottom w:w="80" w:type="dxa"/>
              <w:end w:w="90" w:type="dxa"/>
            </w:tcMar>
            <w:vAlign w:val="center"/>
          </w:tcPr>
          <w:p>
            <w:pPr>
              <w:bidi w:val="1"/>
              <w:spacing w:after="0" w:before="0" w:line="240" w:lineRule="auto"/>
              <w:jc w:val="right"/>
            </w:pPr>
          </w:p>
        </w:tc>
      </w:tr>
    </w:tbl>
    <w:p>
      <w:pPr>
        <w:bidi w:val="1"/>
        <w:spacing w:after="40"/>
        <w:jc w:val="right"/>
      </w:pP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top w:val="single" w:sz="8" w:color="365E54"/>
              <w:left w:val="single" w:sz="4" w:color="C6D5CF"/>
              <w:bottom w:val="single" w:sz="4" w:color="C6D5CF"/>
              <w:right w:val="single" w:sz="4" w:color="C6D5CF"/>
            </w:tcBorders>
            <w:tcMar>
              <w:top w:w="80" w:type="dxa"/>
              <w:start w:w="90" w:type="dxa"/>
              <w:bottom w:w="80" w:type="dxa"/>
              <w:end w:w="90" w:type="dxa"/>
            </w:tcMar>
            <w:vAlign w:val="center"/>
          </w:tcPr>
          <w:p>
            <w:pPr>
              <w:spacing w:after="0" w:before="0" w:line="240" w:lineRule="auto"/>
              <w:jc w:val="right"/>
              <w:bidi w:val="1"/>
            </w:pPr>
            <w:r>
              <w:rPr>
                <w:rFonts w:ascii="Noto Sans Arabic" w:hAnsi="Noto Sans Arabic" w:cs="Noto Sans Arabic" w:eastAsia="Noto Naskh Arabic"/>
                <w:b/>
                <w:color w:val="24322E"/>
                <w:sz w:val="16"/>
                <w:rtl w:val="1"/>
              </w:rPr>
              <w:t>حدود الاستخدام المهنية</w:t>
              <w:br/>
            </w:r>
            <w:r>
              <w:rPr>
                <w:rFonts w:ascii="Noto Sans Arabic" w:hAnsi="Noto Sans Arabic" w:cs="Noto Sans Arabic" w:eastAsia="Noto Naskh Arabic"/>
                <w:b/>
                <w:sz w:val="16"/>
                <w:rtl w:val="1"/>
              </w:rPr>
              <w:t>يحدد الطبيب/الواصف الفحوصات والفواصل الزمنية بحسب الدواء والعمر والأمراض المصاحبة والبروتوكول المحلي. كلوزابين وليثيوم وفالبروات وكاربامازيبين وغيرها تحتاج بروتوكولات دوائية مخصصة، ولا يكفي هذا النموذج العام وحده.</w:t>
            </w:r>
          </w:p>
        </w:tc>
      </w:tr>
    </w:tbl>
    <w:tbl>
      <w:tblPr>
        <w:tblW w:type="auto" w:w="0"/>
        <w:jc w:val="center"/>
        <w:tblLook w:firstColumn="1" w:firstRow="1" w:lastColumn="0" w:lastRow="0" w:noHBand="0" w:noVBand="1" w:val="04A0"/>
      </w:tblPr>
      <w:tblGrid>
        <w:gridCol w:w="5273"/>
        <w:gridCol w:w="5273"/>
      </w:tblGrid>
      <w:tr>
        <w:trPr>
          <w:tblHeader w:val="true"/>
        </w:trPr>
        <w:tc>
          <w:tcPr>
            <w:tcW w:type="dxa" w:w="9184"/>
            <w:vAlign w:val="center"/>
            <w:gridSpan w:val="2"/>
            <w:shd w:fill="D9E8E6"/>
          </w:tcPr>
          <w:p>
            <w:pPr>
              <w:jc w:val="right"/>
              <w:bidi/>
            </w:pPr>
            <w:r>
              <w:rPr>
                <w:rFonts w:ascii="Noto Sans Arabic" w:hAnsi="Noto Sans Arabic" w:cs="Noto Sans Arabic"/>
                <w:b/>
                <w:sz w:val="16"/>
              </w:rPr>
              <w:t>ضبط المستند والحوكمة</w:t>
            </w:r>
          </w:p>
        </w:tc>
      </w:tr>
      <w:tr>
        <w:tc>
          <w:tcPr>
            <w:tcW w:type="dxa" w:w="2381"/>
            <w:vAlign w:val="center"/>
          </w:tcPr>
          <w:p>
            <w:pPr>
              <w:jc w:val="right"/>
              <w:bidi/>
            </w:pPr>
            <w:r>
              <w:rPr>
                <w:rFonts w:ascii="Noto Sans Arabic" w:hAnsi="Noto Sans Arabic" w:cs="Noto Sans Arabic"/>
                <w:sz w:val="16"/>
              </w:rPr>
              <w:t>الجهة المالكة</w:t>
            </w:r>
          </w:p>
        </w:tc>
        <w:tc>
          <w:tcPr>
            <w:tcW w:type="dxa" w:w="6803"/>
            <w:vAlign w:val="center"/>
          </w:tcPr>
          <w:p>
            <w:pPr>
              <w:jc w:val="right"/>
              <w:bidi/>
            </w:pPr>
            <w:r>
              <w:rPr>
                <w:rFonts w:ascii="Noto Sans Arabic" w:hAnsi="Noto Sans Arabic" w:cs="Noto Sans Arabic"/>
                <w:sz w:val="16"/>
              </w:rPr>
              <w:t>عيادة الدكتور خالد النفسية</w:t>
            </w:r>
          </w:p>
        </w:tc>
      </w:tr>
      <w:tr>
        <w:tc>
          <w:tcPr>
            <w:tcW w:type="dxa" w:w="2381"/>
            <w:vAlign w:val="center"/>
          </w:tcPr>
          <w:p>
            <w:pPr>
              <w:jc w:val="right"/>
              <w:bidi/>
            </w:pPr>
            <w:r>
              <w:rPr>
                <w:rFonts w:ascii="Noto Sans Arabic" w:hAnsi="Noto Sans Arabic" w:cs="Noto Sans Arabic"/>
                <w:sz w:val="16"/>
              </w:rPr>
              <w:t>المسؤول عن المحتوى السريري</w:t>
            </w:r>
          </w:p>
        </w:tc>
        <w:tc>
          <w:tcPr>
            <w:tcW w:type="dxa" w:w="6803"/>
            <w:vAlign w:val="center"/>
          </w:tcPr>
          <w:p>
            <w:pPr>
              <w:jc w:val="right"/>
              <w:bidi/>
            </w:pPr>
            <w:r>
              <w:rPr>
                <w:rFonts w:ascii="Noto Sans Arabic" w:hAnsi="Noto Sans Arabic" w:cs="Noto Sans Arabic"/>
                <w:sz w:val="16"/>
              </w:rPr>
              <w:t>د. خالد حسن أحمد حسن — طبيب ومؤسس عيادة الدكتور خالد النفسية | الطب النفسي عن بُعد وخدمات الصحة النفسية المجتمعية</w:t>
            </w:r>
          </w:p>
        </w:tc>
      </w:tr>
      <w:tr>
        <w:tc>
          <w:tcPr>
            <w:tcW w:type="dxa" w:w="2381"/>
            <w:vAlign w:val="center"/>
          </w:tcPr>
          <w:p>
            <w:pPr>
              <w:jc w:val="right"/>
              <w:bidi/>
            </w:pPr>
            <w:r>
              <w:rPr>
                <w:rFonts w:ascii="Noto Sans Arabic" w:hAnsi="Noto Sans Arabic" w:cs="Noto Sans Arabic"/>
                <w:sz w:val="16"/>
              </w:rPr>
              <w:t>حالة الإصدار</w:t>
            </w:r>
          </w:p>
        </w:tc>
        <w:tc>
          <w:tcPr>
            <w:tcW w:type="dxa" w:w="6803"/>
            <w:vAlign w:val="center"/>
          </w:tcPr>
          <w:p>
            <w:pPr>
              <w:jc w:val="right"/>
              <w:bidi/>
            </w:pPr>
            <w:r>
              <w:rPr>
                <w:rFonts w:ascii="Noto Sans Arabic" w:hAnsi="Noto Sans Arabic" w:cs="Noto Sans Arabic"/>
                <w:sz w:val="16"/>
              </w:rPr>
              <w:t>مراجعة داخلية مهنية. لا يمثل هذا الوصف اعتماداً تنظيمياً أو أكاديمياً خارجياً.</w:t>
            </w:r>
          </w:p>
        </w:tc>
      </w:tr>
      <w:tr>
        <w:tc>
          <w:tcPr>
            <w:tcW w:type="dxa" w:w="2381"/>
            <w:vAlign w:val="center"/>
          </w:tcPr>
          <w:p>
            <w:pPr>
              <w:jc w:val="right"/>
              <w:bidi/>
            </w:pPr>
            <w:r>
              <w:rPr>
                <w:rFonts w:ascii="Noto Sans Arabic" w:hAnsi="Noto Sans Arabic" w:cs="Noto Sans Arabic"/>
                <w:sz w:val="16"/>
              </w:rPr>
              <w:t>نطاق الاستخدام</w:t>
            </w:r>
          </w:p>
        </w:tc>
        <w:tc>
          <w:tcPr>
            <w:tcW w:type="dxa" w:w="6803"/>
            <w:vAlign w:val="center"/>
          </w:tcPr>
          <w:p>
            <w:pPr>
              <w:jc w:val="right"/>
              <w:bidi/>
            </w:pPr>
            <w:r>
              <w:rPr>
                <w:rFonts w:ascii="Noto Sans Arabic" w:hAnsi="Noto Sans Arabic" w:cs="Noto Sans Arabic"/>
                <w:sz w:val="16"/>
              </w:rPr>
              <w:t>أداة توثيق ودعم قرار للممارسين المؤهلين، مع ضرورة التكييف حسب القوانين ونطاق الممارسة والبروتوكولات المحلية.</w:t>
            </w:r>
          </w:p>
        </w:tc>
      </w:tr>
      <w:tr>
        <w:tc>
          <w:tcPr>
            <w:tcW w:type="dxa" w:w="2381"/>
            <w:vAlign w:val="center"/>
          </w:tcPr>
          <w:p>
            <w:pPr>
              <w:jc w:val="right"/>
              <w:bidi/>
            </w:pPr>
            <w:r>
              <w:rPr>
                <w:rFonts w:ascii="Noto Sans Arabic" w:hAnsi="Noto Sans Arabic" w:cs="Noto Sans Arabic"/>
                <w:sz w:val="16"/>
              </w:rPr>
              <w:t>دورة المراجعة</w:t>
            </w:r>
          </w:p>
        </w:tc>
        <w:tc>
          <w:tcPr>
            <w:tcW w:type="dxa" w:w="6803"/>
            <w:vAlign w:val="center"/>
          </w:tcPr>
          <w:p>
            <w:pPr>
              <w:jc w:val="right"/>
              <w:bidi/>
            </w:pPr>
            <w:r>
              <w:rPr>
                <w:rFonts w:ascii="Noto Sans Arabic" w:hAnsi="Noto Sans Arabic" w:cs="Noto Sans Arabic"/>
                <w:sz w:val="16"/>
              </w:rPr>
              <w:t>كل 6 أشهر أو عند تغير جوهري في الدليل أو التنظيم أو السلامة.</w:t>
            </w:r>
          </w:p>
        </w:tc>
      </w:tr>
      <w:tr>
        <w:tc>
          <w:tcPr>
            <w:tcW w:type="dxa" w:w="2381"/>
            <w:vAlign w:val="center"/>
          </w:tcPr>
          <w:p>
            <w:pPr>
              <w:jc w:val="right"/>
              <w:bidi/>
            </w:pPr>
            <w:r>
              <w:rPr>
                <w:rFonts w:ascii="Noto Sans Arabic" w:hAnsi="Noto Sans Arabic" w:cs="Noto Sans Arabic"/>
                <w:sz w:val="16"/>
              </w:rPr>
              <w:t>الإبلاغ عن خطأ أو طلب سحب نسخة</w:t>
            </w:r>
          </w:p>
        </w:tc>
        <w:tc>
          <w:tcPr>
            <w:tcW w:type="dxa" w:w="6803"/>
            <w:vAlign w:val="center"/>
          </w:tcPr>
          <w:p>
            <w:pPr>
              <w:jc w:val="right"/>
              <w:bidi/>
            </w:pPr>
            <w:r>
              <w:rPr>
                <w:rFonts w:ascii="Noto Sans Arabic" w:hAnsi="Noto Sans Arabic" w:cs="Noto Sans Arabic"/>
                <w:sz w:val="16"/>
              </w:rPr>
              <w:t>عبر صفحة الحوكمة والشكاوى بالموقع الرسمي، مع ذكر رمز النموذج ورقم الإصدار.</w:t>
            </w:r>
          </w:p>
        </w:tc>
      </w:tr>
    </w:tbl>
    <w:p>
      <w:pPr>
        <w:bidi w:val="1"/>
        <w:spacing w:after="4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بيانات الخطة</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الاسم/رمز الملف</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sdt>
              <w:sdtPr>
                <w:tag w:val="DKMH_07_F001"/>
                <w:alias w:val="DKMH_07_F001"/>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الدواء/الأدوية</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sdt>
              <w:sdtPr>
                <w:tag w:val="DKMH_07_F002"/>
                <w:alias w:val="DKMH_07_F002"/>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تاريخ البدء/آخر تعديل</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sdt>
              <w:sdtPr>
                <w:tag w:val="DKMH_07_F003"/>
                <w:alias w:val="DKMH_07_F003"/>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الواصف</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sdt>
              <w:sdtPr>
                <w:tag w:val="DKMH_07_F004"/>
                <w:alias w:val="DKMH_07_F004"/>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عوامل خطورة جسدية</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sdt>
              <w:sdtPr>
                <w:tag w:val="DKMH_07_F005"/>
                <w:alias w:val="DKMH_07_F005"/>
                <w:text/>
              </w:sdtPr>
              <w:sdtContent>
                <w:r>
                  <w:rPr>
                    <w:rFonts w:ascii="Noto Naskh Arabic" w:hAnsi="Noto Naskh Arabic" w:cs="Noto Naskh Arabic" w:eastAsia="Noto Naskh Arabic"/>
                    <w:color w:val="666666"/>
                    <w:sz w:val="18"/>
                    <w:rtl w:val="1"/>
                  </w:rPr>
                  <w:t>[اكتب هنا]</w:t>
                </w:r>
              </w:sdtContent>
            </w:sdt>
          </w:p>
        </w:tc>
      </w:tr>
      <w:tr>
        <w:tc>
          <w:tcPr>
            <w:tcW w:type="dxa" w:w="5184"/>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البروتوكول/الدليل الدوائي الخاص المعتمد</w:t>
            </w:r>
          </w:p>
        </w:tc>
        <w:tc>
          <w:tcPr>
            <w:tcW w:type="dxa" w:w="5184"/>
            <w:vAlign w:val="center"/>
            <w:tcMar>
              <w:top w:w="80" w:type="dxa"/>
              <w:start w:w="90" w:type="dxa"/>
              <w:bottom w:w="80" w:type="dxa"/>
              <w:end w:w="90" w:type="dxa"/>
            </w:tcMar>
          </w:tcPr>
          <w:p>
            <w:pPr>
              <w:spacing w:after="0" w:before="0" w:line="240" w:lineRule="auto"/>
              <w:jc w:val="right"/>
              <w:bidi w:val="1"/>
            </w:pPr>
            <w:sdt>
              <w:sdtPr>
                <w:tag w:val="DKMH_07_F006"/>
                <w:alias w:val="DKMH_07_F006"/>
                <w:text/>
              </w:sdtPr>
              <w:sdtContent>
                <w:r>
                  <w:rPr>
                    <w:rFonts w:ascii="Noto Naskh Arabic" w:hAnsi="Noto Naskh Arabic" w:cs="Noto Naskh Arabic" w:eastAsia="Noto Naskh Arabic"/>
                    <w:b w:val="0"/>
                    <w:sz w:val="17"/>
                  </w:rPr>
                  <w:t>[اكتب هنا]</w:t>
                </w:r>
              </w:sdtContent>
            </w:sdt>
          </w:p>
        </w:tc>
      </w:tr>
      <w:tr>
        <w:tc>
          <w:tcPr>
            <w:tcW w:type="dxa" w:w="5184"/>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المسؤول عن طلب الفحوصات</w:t>
            </w:r>
          </w:p>
        </w:tc>
        <w:tc>
          <w:tcPr>
            <w:tcW w:type="dxa" w:w="5184"/>
            <w:vAlign w:val="center"/>
            <w:tcMar>
              <w:top w:w="80" w:type="dxa"/>
              <w:start w:w="90" w:type="dxa"/>
              <w:bottom w:w="80" w:type="dxa"/>
              <w:end w:w="90" w:type="dxa"/>
            </w:tcMar>
          </w:tcPr>
          <w:p>
            <w:pPr>
              <w:spacing w:after="0" w:before="0" w:line="240" w:lineRule="auto"/>
              <w:jc w:val="right"/>
              <w:bidi w:val="1"/>
            </w:pPr>
            <w:sdt>
              <w:sdtPr>
                <w:tag w:val="DKMH_07_F007"/>
                <w:alias w:val="DKMH_07_F007"/>
                <w:text/>
              </w:sdtPr>
              <w:sdtContent>
                <w:r>
                  <w:rPr>
                    <w:rFonts w:ascii="Noto Naskh Arabic" w:hAnsi="Noto Naskh Arabic" w:cs="Noto Naskh Arabic" w:eastAsia="Noto Naskh Arabic"/>
                    <w:b w:val="0"/>
                    <w:sz w:val="17"/>
                  </w:rPr>
                  <w:t>[اكتب هنا]</w:t>
                </w:r>
              </w:sdtContent>
            </w:sdt>
          </w:p>
        </w:tc>
      </w:tr>
      <w:tr>
        <w:tc>
          <w:tcPr>
            <w:tcW w:type="dxa" w:w="5184"/>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المسؤول عن مراجعة النتائج والتواصل</w:t>
            </w:r>
          </w:p>
        </w:tc>
        <w:tc>
          <w:tcPr>
            <w:tcW w:type="dxa" w:w="5184"/>
            <w:vAlign w:val="center"/>
            <w:tcMar>
              <w:top w:w="80" w:type="dxa"/>
              <w:start w:w="90" w:type="dxa"/>
              <w:bottom w:w="80" w:type="dxa"/>
              <w:end w:w="90" w:type="dxa"/>
            </w:tcMar>
          </w:tcPr>
          <w:p>
            <w:pPr>
              <w:spacing w:after="0" w:before="0" w:line="240" w:lineRule="auto"/>
              <w:jc w:val="right"/>
              <w:bidi w:val="1"/>
            </w:pPr>
            <w:sdt>
              <w:sdtPr>
                <w:tag w:val="DKMH_07_F008"/>
                <w:alias w:val="DKMH_07_F008"/>
                <w:text/>
              </w:sdtPr>
              <w:sdtContent>
                <w:r>
                  <w:rPr>
                    <w:rFonts w:ascii="Noto Naskh Arabic" w:hAnsi="Noto Naskh Arabic" w:cs="Noto Naskh Arabic" w:eastAsia="Noto Naskh Arabic"/>
                    <w:b w:val="0"/>
                    <w:sz w:val="17"/>
                  </w:rPr>
                  <w:t>[اكتب هنا]</w:t>
                </w:r>
              </w:sdtContent>
            </w:sdt>
          </w:p>
        </w:tc>
      </w:tr>
    </w:tbl>
    <w:p>
      <w:pPr>
        <w:bidi w:val="1"/>
        <w:spacing w:after="40"/>
        <w:jc w:val="right"/>
      </w:pPr>
    </w:p>
    <w:p>
      <w:pPr>
        <w:pStyle w:val="Heading2"/>
        <w:spacing w:after="40"/>
        <w:jc w:val="right"/>
        <w:bidi w:val="1"/>
      </w:pPr>
      <w:r>
        <w:rPr>
          <w:rFonts w:ascii="Noto Sans Arabic" w:hAnsi="Noto Sans Arabic" w:cs="Noto Sans Arabic" w:eastAsia="Noto Sans Arabic"/>
          <w:sz w:val="26"/>
          <w:rtl w:val="1"/>
        </w:rPr>
        <w:t>أ. خط أساس قبل البدء أو عند استلام الرعاية</w:t>
      </w:r>
    </w:p>
    <w:tbl>
      <w:tblPr>
        <w:tblW w:type="auto" w:w="0"/>
        <w:jc w:val="center"/>
        <w:tblLayout w:type="autofit"/>
        <w:tblLook w:firstColumn="1" w:firstRow="1" w:lastColumn="0" w:lastRow="0" w:noHBand="0" w:noVBand="1" w:val="04A0"/>
      </w:tblPr>
      <w:tblGrid>
        <w:gridCol w:w="2074"/>
        <w:gridCol w:w="2074"/>
        <w:gridCol w:w="2074"/>
        <w:gridCol w:w="2074"/>
        <w:gridCol w:w="2074"/>
      </w:tblGrid>
      <w:tr>
        <w:trPr>
          <w:tblHeader w:val="true"/>
        </w:trPr>
        <w:tc>
          <w:tcPr>
            <w:tcW w:type="dxa" w:w="3311"/>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العنصر</w:t>
            </w:r>
          </w:p>
        </w:tc>
        <w:tc>
          <w:tcPr>
            <w:tcW w:type="dxa" w:w="2015"/>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النتيجة</w:t>
            </w:r>
          </w:p>
        </w:tc>
        <w:tc>
          <w:tcPr>
            <w:tcW w:type="dxa" w:w="1296"/>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التاريخ</w:t>
            </w:r>
          </w:p>
        </w:tc>
        <w:tc>
          <w:tcPr>
            <w:tcW w:type="dxa" w:w="1872"/>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المصدر/المختبر</w:t>
            </w:r>
          </w:p>
        </w:tc>
        <w:tc>
          <w:tcPr>
            <w:tcW w:type="dxa" w:w="1440"/>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هل يحتاج إجراء؟</w:t>
            </w:r>
          </w:p>
        </w:tc>
      </w:tr>
      <w:tr>
        <w:trPr>
          <w:trHeight w:hRule="atLeast" w:val="518"/>
        </w:trPr>
        <w:tc>
          <w:tcPr>
            <w:tcW w:type="dxa" w:w="3311"/>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الوزن</w:t>
            </w:r>
          </w:p>
        </w:tc>
        <w:tc>
          <w:tcPr>
            <w:tcW w:type="dxa" w:w="2015"/>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09"/>
                <w:alias w:val="DKMH_07_F009"/>
                <w:text/>
              </w:sdtPr>
              <w:sdtContent>
                <w:r>
                  <w:rPr>
                    <w:rFonts w:ascii="Noto Naskh Arabic" w:hAnsi="Noto Naskh Arabic" w:cs="Noto Naskh Arabic" w:eastAsia="Noto Naskh Arabic"/>
                    <w:color w:val="333333"/>
                    <w:sz w:val="17"/>
                    <w:rtl w:val="1"/>
                  </w:rPr>
                  <w:t>[اكتب هنا]</w:t>
                </w:r>
              </w:sdtContent>
            </w:sdt>
          </w:p>
        </w:tc>
        <w:tc>
          <w:tcPr>
            <w:tcW w:type="dxa" w:w="1296"/>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10"/>
                <w:alias w:val="DKMH_07_F010"/>
                <w:text/>
              </w:sdtPr>
              <w:sdtContent>
                <w:r>
                  <w:rPr>
                    <w:rFonts w:ascii="Noto Naskh Arabic" w:hAnsi="Noto Naskh Arabic" w:cs="Noto Naskh Arabic" w:eastAsia="Noto Naskh Arabic"/>
                    <w:color w:val="333333"/>
                    <w:sz w:val="17"/>
                    <w:rtl w:val="1"/>
                  </w:rPr>
                  <w:t>[اكتب هنا]</w:t>
                </w:r>
              </w:sdtContent>
            </w:sdt>
          </w:p>
        </w:tc>
        <w:tc>
          <w:tcPr>
            <w:tcW w:type="dxa" w:w="1872"/>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11"/>
                <w:alias w:val="DKMH_07_F011"/>
                <w:text/>
              </w:sdtPr>
              <w:sdtContent>
                <w:r>
                  <w:rPr>
                    <w:rFonts w:ascii="Noto Naskh Arabic" w:hAnsi="Noto Naskh Arabic" w:cs="Noto Naskh Arabic" w:eastAsia="Noto Naskh Arabic"/>
                    <w:color w:val="333333"/>
                    <w:sz w:val="17"/>
                    <w:rtl w:val="1"/>
                  </w:rPr>
                  <w:t>[اكتب هنا]</w:t>
                </w:r>
              </w:sdtContent>
            </w:sdt>
          </w:p>
        </w:tc>
        <w:tc>
          <w:tcPr>
            <w:tcW w:type="dxa" w:w="144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3311"/>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الطول ومؤشر كتلة الجسم</w:t>
            </w:r>
          </w:p>
        </w:tc>
        <w:tc>
          <w:tcPr>
            <w:tcW w:type="dxa" w:w="2015"/>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12"/>
                <w:alias w:val="DKMH_07_F012"/>
                <w:text/>
              </w:sdtPr>
              <w:sdtContent>
                <w:r>
                  <w:rPr>
                    <w:rFonts w:ascii="Noto Naskh Arabic" w:hAnsi="Noto Naskh Arabic" w:cs="Noto Naskh Arabic" w:eastAsia="Noto Naskh Arabic"/>
                    <w:color w:val="333333"/>
                    <w:sz w:val="17"/>
                    <w:rtl w:val="1"/>
                  </w:rPr>
                  <w:t>[اكتب هنا]</w:t>
                </w:r>
              </w:sdtContent>
            </w:sdt>
          </w:p>
        </w:tc>
        <w:tc>
          <w:tcPr>
            <w:tcW w:type="dxa" w:w="1296"/>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13"/>
                <w:alias w:val="DKMH_07_F013"/>
                <w:text/>
              </w:sdtPr>
              <w:sdtContent>
                <w:r>
                  <w:rPr>
                    <w:rFonts w:ascii="Noto Naskh Arabic" w:hAnsi="Noto Naskh Arabic" w:cs="Noto Naskh Arabic" w:eastAsia="Noto Naskh Arabic"/>
                    <w:color w:val="333333"/>
                    <w:sz w:val="17"/>
                    <w:rtl w:val="1"/>
                  </w:rPr>
                  <w:t>[اكتب هنا]</w:t>
                </w:r>
              </w:sdtContent>
            </w:sdt>
          </w:p>
        </w:tc>
        <w:tc>
          <w:tcPr>
            <w:tcW w:type="dxa" w:w="1872"/>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14"/>
                <w:alias w:val="DKMH_07_F014"/>
                <w:text/>
              </w:sdtPr>
              <w:sdtContent>
                <w:r>
                  <w:rPr>
                    <w:rFonts w:ascii="Noto Naskh Arabic" w:hAnsi="Noto Naskh Arabic" w:cs="Noto Naskh Arabic" w:eastAsia="Noto Naskh Arabic"/>
                    <w:color w:val="333333"/>
                    <w:sz w:val="17"/>
                    <w:rtl w:val="1"/>
                  </w:rPr>
                  <w:t>[اكتب هنا]</w:t>
                </w:r>
              </w:sdtContent>
            </w:sdt>
          </w:p>
        </w:tc>
        <w:tc>
          <w:tcPr>
            <w:tcW w:type="dxa" w:w="144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3311"/>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محيط الخصر</w:t>
            </w:r>
          </w:p>
        </w:tc>
        <w:tc>
          <w:tcPr>
            <w:tcW w:type="dxa" w:w="2015"/>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15"/>
                <w:alias w:val="DKMH_07_F015"/>
                <w:text/>
              </w:sdtPr>
              <w:sdtContent>
                <w:r>
                  <w:rPr>
                    <w:rFonts w:ascii="Noto Naskh Arabic" w:hAnsi="Noto Naskh Arabic" w:cs="Noto Naskh Arabic" w:eastAsia="Noto Naskh Arabic"/>
                    <w:color w:val="333333"/>
                    <w:sz w:val="17"/>
                    <w:rtl w:val="1"/>
                  </w:rPr>
                  <w:t>[اكتب هنا]</w:t>
                </w:r>
              </w:sdtContent>
            </w:sdt>
          </w:p>
        </w:tc>
        <w:tc>
          <w:tcPr>
            <w:tcW w:type="dxa" w:w="1296"/>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16"/>
                <w:alias w:val="DKMH_07_F016"/>
                <w:text/>
              </w:sdtPr>
              <w:sdtContent>
                <w:r>
                  <w:rPr>
                    <w:rFonts w:ascii="Noto Naskh Arabic" w:hAnsi="Noto Naskh Arabic" w:cs="Noto Naskh Arabic" w:eastAsia="Noto Naskh Arabic"/>
                    <w:color w:val="333333"/>
                    <w:sz w:val="17"/>
                    <w:rtl w:val="1"/>
                  </w:rPr>
                  <w:t>[اكتب هنا]</w:t>
                </w:r>
              </w:sdtContent>
            </w:sdt>
          </w:p>
        </w:tc>
        <w:tc>
          <w:tcPr>
            <w:tcW w:type="dxa" w:w="1872"/>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17"/>
                <w:alias w:val="DKMH_07_F017"/>
                <w:text/>
              </w:sdtPr>
              <w:sdtContent>
                <w:r>
                  <w:rPr>
                    <w:rFonts w:ascii="Noto Naskh Arabic" w:hAnsi="Noto Naskh Arabic" w:cs="Noto Naskh Arabic" w:eastAsia="Noto Naskh Arabic"/>
                    <w:color w:val="333333"/>
                    <w:sz w:val="17"/>
                    <w:rtl w:val="1"/>
                  </w:rPr>
                  <w:t>[اكتب هنا]</w:t>
                </w:r>
              </w:sdtContent>
            </w:sdt>
          </w:p>
        </w:tc>
        <w:tc>
          <w:tcPr>
            <w:tcW w:type="dxa" w:w="144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3311"/>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ضغط الدم والنبض</w:t>
            </w:r>
          </w:p>
        </w:tc>
        <w:tc>
          <w:tcPr>
            <w:tcW w:type="dxa" w:w="2015"/>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18"/>
                <w:alias w:val="DKMH_07_F018"/>
                <w:text/>
              </w:sdtPr>
              <w:sdtContent>
                <w:r>
                  <w:rPr>
                    <w:rFonts w:ascii="Noto Naskh Arabic" w:hAnsi="Noto Naskh Arabic" w:cs="Noto Naskh Arabic" w:eastAsia="Noto Naskh Arabic"/>
                    <w:color w:val="333333"/>
                    <w:sz w:val="17"/>
                    <w:rtl w:val="1"/>
                  </w:rPr>
                  <w:t>[اكتب هنا]</w:t>
                </w:r>
              </w:sdtContent>
            </w:sdt>
          </w:p>
        </w:tc>
        <w:tc>
          <w:tcPr>
            <w:tcW w:type="dxa" w:w="1296"/>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19"/>
                <w:alias w:val="DKMH_07_F019"/>
                <w:text/>
              </w:sdtPr>
              <w:sdtContent>
                <w:r>
                  <w:rPr>
                    <w:rFonts w:ascii="Noto Naskh Arabic" w:hAnsi="Noto Naskh Arabic" w:cs="Noto Naskh Arabic" w:eastAsia="Noto Naskh Arabic"/>
                    <w:color w:val="333333"/>
                    <w:sz w:val="17"/>
                    <w:rtl w:val="1"/>
                  </w:rPr>
                  <w:t>[اكتب هنا]</w:t>
                </w:r>
              </w:sdtContent>
            </w:sdt>
          </w:p>
        </w:tc>
        <w:tc>
          <w:tcPr>
            <w:tcW w:type="dxa" w:w="1872"/>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20"/>
                <w:alias w:val="DKMH_07_F020"/>
                <w:text/>
              </w:sdtPr>
              <w:sdtContent>
                <w:r>
                  <w:rPr>
                    <w:rFonts w:ascii="Noto Naskh Arabic" w:hAnsi="Noto Naskh Arabic" w:cs="Noto Naskh Arabic" w:eastAsia="Noto Naskh Arabic"/>
                    <w:color w:val="333333"/>
                    <w:sz w:val="17"/>
                    <w:rtl w:val="1"/>
                  </w:rPr>
                  <w:t>[اكتب هنا]</w:t>
                </w:r>
              </w:sdtContent>
            </w:sdt>
          </w:p>
        </w:tc>
        <w:tc>
          <w:tcPr>
            <w:tcW w:type="dxa" w:w="144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3311"/>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سكر صائم أو HbA1c</w:t>
            </w:r>
          </w:p>
        </w:tc>
        <w:tc>
          <w:tcPr>
            <w:tcW w:type="dxa" w:w="2015"/>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21"/>
                <w:alias w:val="DKMH_07_F021"/>
                <w:text/>
              </w:sdtPr>
              <w:sdtContent>
                <w:r>
                  <w:rPr>
                    <w:rFonts w:ascii="Noto Naskh Arabic" w:hAnsi="Noto Naskh Arabic" w:cs="Noto Naskh Arabic" w:eastAsia="Noto Naskh Arabic"/>
                    <w:color w:val="333333"/>
                    <w:sz w:val="17"/>
                    <w:rtl w:val="1"/>
                  </w:rPr>
                  <w:t>[اكتب هنا]</w:t>
                </w:r>
              </w:sdtContent>
            </w:sdt>
          </w:p>
        </w:tc>
        <w:tc>
          <w:tcPr>
            <w:tcW w:type="dxa" w:w="1296"/>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22"/>
                <w:alias w:val="DKMH_07_F022"/>
                <w:text/>
              </w:sdtPr>
              <w:sdtContent>
                <w:r>
                  <w:rPr>
                    <w:rFonts w:ascii="Noto Naskh Arabic" w:hAnsi="Noto Naskh Arabic" w:cs="Noto Naskh Arabic" w:eastAsia="Noto Naskh Arabic"/>
                    <w:color w:val="333333"/>
                    <w:sz w:val="17"/>
                    <w:rtl w:val="1"/>
                  </w:rPr>
                  <w:t>[اكتب هنا]</w:t>
                </w:r>
              </w:sdtContent>
            </w:sdt>
          </w:p>
        </w:tc>
        <w:tc>
          <w:tcPr>
            <w:tcW w:type="dxa" w:w="1872"/>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23"/>
                <w:alias w:val="DKMH_07_F023"/>
                <w:text/>
              </w:sdtPr>
              <w:sdtContent>
                <w:r>
                  <w:rPr>
                    <w:rFonts w:ascii="Noto Naskh Arabic" w:hAnsi="Noto Naskh Arabic" w:cs="Noto Naskh Arabic" w:eastAsia="Noto Naskh Arabic"/>
                    <w:color w:val="333333"/>
                    <w:sz w:val="17"/>
                    <w:rtl w:val="1"/>
                  </w:rPr>
                  <w:t>[اكتب هنا]</w:t>
                </w:r>
              </w:sdtContent>
            </w:sdt>
          </w:p>
        </w:tc>
        <w:tc>
          <w:tcPr>
            <w:tcW w:type="dxa" w:w="144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3311"/>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دهون الدم</w:t>
            </w:r>
          </w:p>
        </w:tc>
        <w:tc>
          <w:tcPr>
            <w:tcW w:type="dxa" w:w="2015"/>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24"/>
                <w:alias w:val="DKMH_07_F024"/>
                <w:text/>
              </w:sdtPr>
              <w:sdtContent>
                <w:r>
                  <w:rPr>
                    <w:rFonts w:ascii="Noto Naskh Arabic" w:hAnsi="Noto Naskh Arabic" w:cs="Noto Naskh Arabic" w:eastAsia="Noto Naskh Arabic"/>
                    <w:color w:val="333333"/>
                    <w:sz w:val="17"/>
                    <w:rtl w:val="1"/>
                  </w:rPr>
                  <w:t>[اكتب هنا]</w:t>
                </w:r>
              </w:sdtContent>
            </w:sdt>
          </w:p>
        </w:tc>
        <w:tc>
          <w:tcPr>
            <w:tcW w:type="dxa" w:w="1296"/>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25"/>
                <w:alias w:val="DKMH_07_F025"/>
                <w:text/>
              </w:sdtPr>
              <w:sdtContent>
                <w:r>
                  <w:rPr>
                    <w:rFonts w:ascii="Noto Naskh Arabic" w:hAnsi="Noto Naskh Arabic" w:cs="Noto Naskh Arabic" w:eastAsia="Noto Naskh Arabic"/>
                    <w:color w:val="333333"/>
                    <w:sz w:val="17"/>
                    <w:rtl w:val="1"/>
                  </w:rPr>
                  <w:t>[اكتب هنا]</w:t>
                </w:r>
              </w:sdtContent>
            </w:sdt>
          </w:p>
        </w:tc>
        <w:tc>
          <w:tcPr>
            <w:tcW w:type="dxa" w:w="1872"/>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26"/>
                <w:alias w:val="DKMH_07_F026"/>
                <w:text/>
              </w:sdtPr>
              <w:sdtContent>
                <w:r>
                  <w:rPr>
                    <w:rFonts w:ascii="Noto Naskh Arabic" w:hAnsi="Noto Naskh Arabic" w:cs="Noto Naskh Arabic" w:eastAsia="Noto Naskh Arabic"/>
                    <w:color w:val="333333"/>
                    <w:sz w:val="17"/>
                    <w:rtl w:val="1"/>
                  </w:rPr>
                  <w:t>[اكتب هنا]</w:t>
                </w:r>
              </w:sdtContent>
            </w:sdt>
          </w:p>
        </w:tc>
        <w:tc>
          <w:tcPr>
            <w:tcW w:type="dxa" w:w="144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3311"/>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وظائف كبد</w:t>
            </w:r>
          </w:p>
        </w:tc>
        <w:tc>
          <w:tcPr>
            <w:tcW w:type="dxa" w:w="2015"/>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27"/>
                <w:alias w:val="DKMH_07_F027"/>
                <w:text/>
              </w:sdtPr>
              <w:sdtContent>
                <w:r>
                  <w:rPr>
                    <w:rFonts w:ascii="Noto Naskh Arabic" w:hAnsi="Noto Naskh Arabic" w:cs="Noto Naskh Arabic" w:eastAsia="Noto Naskh Arabic"/>
                    <w:color w:val="333333"/>
                    <w:sz w:val="17"/>
                    <w:rtl w:val="1"/>
                  </w:rPr>
                  <w:t>[اكتب هنا]</w:t>
                </w:r>
              </w:sdtContent>
            </w:sdt>
          </w:p>
        </w:tc>
        <w:tc>
          <w:tcPr>
            <w:tcW w:type="dxa" w:w="1296"/>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28"/>
                <w:alias w:val="DKMH_07_F028"/>
                <w:text/>
              </w:sdtPr>
              <w:sdtContent>
                <w:r>
                  <w:rPr>
                    <w:rFonts w:ascii="Noto Naskh Arabic" w:hAnsi="Noto Naskh Arabic" w:cs="Noto Naskh Arabic" w:eastAsia="Noto Naskh Arabic"/>
                    <w:color w:val="333333"/>
                    <w:sz w:val="17"/>
                    <w:rtl w:val="1"/>
                  </w:rPr>
                  <w:t>[اكتب هنا]</w:t>
                </w:r>
              </w:sdtContent>
            </w:sdt>
          </w:p>
        </w:tc>
        <w:tc>
          <w:tcPr>
            <w:tcW w:type="dxa" w:w="1872"/>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29"/>
                <w:alias w:val="DKMH_07_F029"/>
                <w:text/>
              </w:sdtPr>
              <w:sdtContent>
                <w:r>
                  <w:rPr>
                    <w:rFonts w:ascii="Noto Naskh Arabic" w:hAnsi="Noto Naskh Arabic" w:cs="Noto Naskh Arabic" w:eastAsia="Noto Naskh Arabic"/>
                    <w:color w:val="333333"/>
                    <w:sz w:val="17"/>
                    <w:rtl w:val="1"/>
                  </w:rPr>
                  <w:t>[اكتب هنا]</w:t>
                </w:r>
              </w:sdtContent>
            </w:sdt>
          </w:p>
        </w:tc>
        <w:tc>
          <w:tcPr>
            <w:tcW w:type="dxa" w:w="144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3311"/>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وظائف كلى وإلكتروليتات</w:t>
            </w:r>
          </w:p>
        </w:tc>
        <w:tc>
          <w:tcPr>
            <w:tcW w:type="dxa" w:w="2015"/>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30"/>
                <w:alias w:val="DKMH_07_F030"/>
                <w:text/>
              </w:sdtPr>
              <w:sdtContent>
                <w:r>
                  <w:rPr>
                    <w:rFonts w:ascii="Noto Naskh Arabic" w:hAnsi="Noto Naskh Arabic" w:cs="Noto Naskh Arabic" w:eastAsia="Noto Naskh Arabic"/>
                    <w:color w:val="333333"/>
                    <w:sz w:val="17"/>
                    <w:rtl w:val="1"/>
                  </w:rPr>
                  <w:t>[اكتب هنا]</w:t>
                </w:r>
              </w:sdtContent>
            </w:sdt>
          </w:p>
        </w:tc>
        <w:tc>
          <w:tcPr>
            <w:tcW w:type="dxa" w:w="1296"/>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31"/>
                <w:alias w:val="DKMH_07_F031"/>
                <w:text/>
              </w:sdtPr>
              <w:sdtContent>
                <w:r>
                  <w:rPr>
                    <w:rFonts w:ascii="Noto Naskh Arabic" w:hAnsi="Noto Naskh Arabic" w:cs="Noto Naskh Arabic" w:eastAsia="Noto Naskh Arabic"/>
                    <w:color w:val="333333"/>
                    <w:sz w:val="17"/>
                    <w:rtl w:val="1"/>
                  </w:rPr>
                  <w:t>[اكتب هنا]</w:t>
                </w:r>
              </w:sdtContent>
            </w:sdt>
          </w:p>
        </w:tc>
        <w:tc>
          <w:tcPr>
            <w:tcW w:type="dxa" w:w="1872"/>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32"/>
                <w:alias w:val="DKMH_07_F032"/>
                <w:text/>
              </w:sdtPr>
              <w:sdtContent>
                <w:r>
                  <w:rPr>
                    <w:rFonts w:ascii="Noto Naskh Arabic" w:hAnsi="Noto Naskh Arabic" w:cs="Noto Naskh Arabic" w:eastAsia="Noto Naskh Arabic"/>
                    <w:color w:val="333333"/>
                    <w:sz w:val="17"/>
                    <w:rtl w:val="1"/>
                  </w:rPr>
                  <w:t>[اكتب هنا]</w:t>
                </w:r>
              </w:sdtContent>
            </w:sdt>
          </w:p>
        </w:tc>
        <w:tc>
          <w:tcPr>
            <w:tcW w:type="dxa" w:w="144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3311"/>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صورة دم عند اللزوم</w:t>
            </w:r>
          </w:p>
        </w:tc>
        <w:tc>
          <w:tcPr>
            <w:tcW w:type="dxa" w:w="2015"/>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33"/>
                <w:alias w:val="DKMH_07_F033"/>
                <w:text/>
              </w:sdtPr>
              <w:sdtContent>
                <w:r>
                  <w:rPr>
                    <w:rFonts w:ascii="Noto Naskh Arabic" w:hAnsi="Noto Naskh Arabic" w:cs="Noto Naskh Arabic" w:eastAsia="Noto Naskh Arabic"/>
                    <w:color w:val="333333"/>
                    <w:sz w:val="17"/>
                    <w:rtl w:val="1"/>
                  </w:rPr>
                  <w:t>[اكتب هنا]</w:t>
                </w:r>
              </w:sdtContent>
            </w:sdt>
          </w:p>
        </w:tc>
        <w:tc>
          <w:tcPr>
            <w:tcW w:type="dxa" w:w="1296"/>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34"/>
                <w:alias w:val="DKMH_07_F034"/>
                <w:text/>
              </w:sdtPr>
              <w:sdtContent>
                <w:r>
                  <w:rPr>
                    <w:rFonts w:ascii="Noto Naskh Arabic" w:hAnsi="Noto Naskh Arabic" w:cs="Noto Naskh Arabic" w:eastAsia="Noto Naskh Arabic"/>
                    <w:color w:val="333333"/>
                    <w:sz w:val="17"/>
                    <w:rtl w:val="1"/>
                  </w:rPr>
                  <w:t>[اكتب هنا]</w:t>
                </w:r>
              </w:sdtContent>
            </w:sdt>
          </w:p>
        </w:tc>
        <w:tc>
          <w:tcPr>
            <w:tcW w:type="dxa" w:w="1872"/>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35"/>
                <w:alias w:val="DKMH_07_F035"/>
                <w:text/>
              </w:sdtPr>
              <w:sdtContent>
                <w:r>
                  <w:rPr>
                    <w:rFonts w:ascii="Noto Naskh Arabic" w:hAnsi="Noto Naskh Arabic" w:cs="Noto Naskh Arabic" w:eastAsia="Noto Naskh Arabic"/>
                    <w:color w:val="333333"/>
                    <w:sz w:val="17"/>
                    <w:rtl w:val="1"/>
                  </w:rPr>
                  <w:t>[اكتب هنا]</w:t>
                </w:r>
              </w:sdtContent>
            </w:sdt>
          </w:p>
        </w:tc>
        <w:tc>
          <w:tcPr>
            <w:tcW w:type="dxa" w:w="144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3311"/>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تخطيط قلب عند اللزوم</w:t>
            </w:r>
          </w:p>
        </w:tc>
        <w:tc>
          <w:tcPr>
            <w:tcW w:type="dxa" w:w="2015"/>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36"/>
                <w:alias w:val="DKMH_07_F036"/>
                <w:text/>
              </w:sdtPr>
              <w:sdtContent>
                <w:r>
                  <w:rPr>
                    <w:rFonts w:ascii="Noto Naskh Arabic" w:hAnsi="Noto Naskh Arabic" w:cs="Noto Naskh Arabic" w:eastAsia="Noto Naskh Arabic"/>
                    <w:color w:val="333333"/>
                    <w:sz w:val="17"/>
                    <w:rtl w:val="1"/>
                  </w:rPr>
                  <w:t>[اكتب هنا]</w:t>
                </w:r>
              </w:sdtContent>
            </w:sdt>
          </w:p>
        </w:tc>
        <w:tc>
          <w:tcPr>
            <w:tcW w:type="dxa" w:w="1296"/>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37"/>
                <w:alias w:val="DKMH_07_F037"/>
                <w:text/>
              </w:sdtPr>
              <w:sdtContent>
                <w:r>
                  <w:rPr>
                    <w:rFonts w:ascii="Noto Naskh Arabic" w:hAnsi="Noto Naskh Arabic" w:cs="Noto Naskh Arabic" w:eastAsia="Noto Naskh Arabic"/>
                    <w:color w:val="333333"/>
                    <w:sz w:val="17"/>
                    <w:rtl w:val="1"/>
                  </w:rPr>
                  <w:t>[اكتب هنا]</w:t>
                </w:r>
              </w:sdtContent>
            </w:sdt>
          </w:p>
        </w:tc>
        <w:tc>
          <w:tcPr>
            <w:tcW w:type="dxa" w:w="1872"/>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38"/>
                <w:alias w:val="DKMH_07_F038"/>
                <w:text/>
              </w:sdtPr>
              <w:sdtContent>
                <w:r>
                  <w:rPr>
                    <w:rFonts w:ascii="Noto Naskh Arabic" w:hAnsi="Noto Naskh Arabic" w:cs="Noto Naskh Arabic" w:eastAsia="Noto Naskh Arabic"/>
                    <w:color w:val="333333"/>
                    <w:sz w:val="17"/>
                    <w:rtl w:val="1"/>
                  </w:rPr>
                  <w:t>[اكتب هنا]</w:t>
                </w:r>
              </w:sdtContent>
            </w:sdt>
          </w:p>
        </w:tc>
        <w:tc>
          <w:tcPr>
            <w:tcW w:type="dxa" w:w="144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3311"/>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برولاكتين/هرمونات عند اللزوم</w:t>
            </w:r>
          </w:p>
        </w:tc>
        <w:tc>
          <w:tcPr>
            <w:tcW w:type="dxa" w:w="2015"/>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39"/>
                <w:alias w:val="DKMH_07_F039"/>
                <w:text/>
              </w:sdtPr>
              <w:sdtContent>
                <w:r>
                  <w:rPr>
                    <w:rFonts w:ascii="Noto Naskh Arabic" w:hAnsi="Noto Naskh Arabic" w:cs="Noto Naskh Arabic" w:eastAsia="Noto Naskh Arabic"/>
                    <w:color w:val="333333"/>
                    <w:sz w:val="17"/>
                    <w:rtl w:val="1"/>
                  </w:rPr>
                  <w:t>[اكتب هنا]</w:t>
                </w:r>
              </w:sdtContent>
            </w:sdt>
          </w:p>
        </w:tc>
        <w:tc>
          <w:tcPr>
            <w:tcW w:type="dxa" w:w="1296"/>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40"/>
                <w:alias w:val="DKMH_07_F040"/>
                <w:text/>
              </w:sdtPr>
              <w:sdtContent>
                <w:r>
                  <w:rPr>
                    <w:rFonts w:ascii="Noto Naskh Arabic" w:hAnsi="Noto Naskh Arabic" w:cs="Noto Naskh Arabic" w:eastAsia="Noto Naskh Arabic"/>
                    <w:color w:val="333333"/>
                    <w:sz w:val="17"/>
                    <w:rtl w:val="1"/>
                  </w:rPr>
                  <w:t>[اكتب هنا]</w:t>
                </w:r>
              </w:sdtContent>
            </w:sdt>
          </w:p>
        </w:tc>
        <w:tc>
          <w:tcPr>
            <w:tcW w:type="dxa" w:w="1872"/>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41"/>
                <w:alias w:val="DKMH_07_F041"/>
                <w:text/>
              </w:sdtPr>
              <w:sdtContent>
                <w:r>
                  <w:rPr>
                    <w:rFonts w:ascii="Noto Naskh Arabic" w:hAnsi="Noto Naskh Arabic" w:cs="Noto Naskh Arabic" w:eastAsia="Noto Naskh Arabic"/>
                    <w:color w:val="333333"/>
                    <w:sz w:val="17"/>
                    <w:rtl w:val="1"/>
                  </w:rPr>
                  <w:t>[اكتب هنا]</w:t>
                </w:r>
              </w:sdtContent>
            </w:sdt>
          </w:p>
        </w:tc>
        <w:tc>
          <w:tcPr>
            <w:tcW w:type="dxa" w:w="144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3311"/>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اختبار حمل/وسائل منع الحمل عند اللزوم</w:t>
            </w:r>
          </w:p>
        </w:tc>
        <w:tc>
          <w:tcPr>
            <w:tcW w:type="dxa" w:w="2015"/>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42"/>
                <w:alias w:val="DKMH_07_F042"/>
                <w:text/>
              </w:sdtPr>
              <w:sdtContent>
                <w:r>
                  <w:rPr>
                    <w:rFonts w:ascii="Noto Naskh Arabic" w:hAnsi="Noto Naskh Arabic" w:cs="Noto Naskh Arabic" w:eastAsia="Noto Naskh Arabic"/>
                    <w:color w:val="333333"/>
                    <w:sz w:val="17"/>
                    <w:rtl w:val="1"/>
                  </w:rPr>
                  <w:t>[اكتب هنا]</w:t>
                </w:r>
              </w:sdtContent>
            </w:sdt>
          </w:p>
        </w:tc>
        <w:tc>
          <w:tcPr>
            <w:tcW w:type="dxa" w:w="1296"/>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43"/>
                <w:alias w:val="DKMH_07_F043"/>
                <w:text/>
              </w:sdtPr>
              <w:sdtContent>
                <w:r>
                  <w:rPr>
                    <w:rFonts w:ascii="Noto Naskh Arabic" w:hAnsi="Noto Naskh Arabic" w:cs="Noto Naskh Arabic" w:eastAsia="Noto Naskh Arabic"/>
                    <w:color w:val="333333"/>
                    <w:sz w:val="17"/>
                    <w:rtl w:val="1"/>
                  </w:rPr>
                  <w:t>[اكتب هنا]</w:t>
                </w:r>
              </w:sdtContent>
            </w:sdt>
          </w:p>
        </w:tc>
        <w:tc>
          <w:tcPr>
            <w:tcW w:type="dxa" w:w="1872"/>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44"/>
                <w:alias w:val="DKMH_07_F044"/>
                <w:text/>
              </w:sdtPr>
              <w:sdtContent>
                <w:r>
                  <w:rPr>
                    <w:rFonts w:ascii="Noto Naskh Arabic" w:hAnsi="Noto Naskh Arabic" w:cs="Noto Naskh Arabic" w:eastAsia="Noto Naskh Arabic"/>
                    <w:color w:val="333333"/>
                    <w:sz w:val="17"/>
                    <w:rtl w:val="1"/>
                  </w:rPr>
                  <w:t>[اكتب هنا]</w:t>
                </w:r>
              </w:sdtContent>
            </w:sdt>
          </w:p>
        </w:tc>
        <w:tc>
          <w:tcPr>
            <w:tcW w:type="dxa" w:w="144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3311"/>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فحص حركة/أعراض خارج هرمية</w:t>
            </w:r>
          </w:p>
        </w:tc>
        <w:tc>
          <w:tcPr>
            <w:tcW w:type="dxa" w:w="2015"/>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45"/>
                <w:alias w:val="DKMH_07_F045"/>
                <w:text/>
              </w:sdtPr>
              <w:sdtContent>
                <w:r>
                  <w:rPr>
                    <w:rFonts w:ascii="Noto Naskh Arabic" w:hAnsi="Noto Naskh Arabic" w:cs="Noto Naskh Arabic" w:eastAsia="Noto Naskh Arabic"/>
                    <w:color w:val="333333"/>
                    <w:sz w:val="17"/>
                    <w:rtl w:val="1"/>
                  </w:rPr>
                  <w:t>[اكتب هنا]</w:t>
                </w:r>
              </w:sdtContent>
            </w:sdt>
          </w:p>
        </w:tc>
        <w:tc>
          <w:tcPr>
            <w:tcW w:type="dxa" w:w="1296"/>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46"/>
                <w:alias w:val="DKMH_07_F046"/>
                <w:text/>
              </w:sdtPr>
              <w:sdtContent>
                <w:r>
                  <w:rPr>
                    <w:rFonts w:ascii="Noto Naskh Arabic" w:hAnsi="Noto Naskh Arabic" w:cs="Noto Naskh Arabic" w:eastAsia="Noto Naskh Arabic"/>
                    <w:color w:val="333333"/>
                    <w:sz w:val="17"/>
                    <w:rtl w:val="1"/>
                  </w:rPr>
                  <w:t>[اكتب هنا]</w:t>
                </w:r>
              </w:sdtContent>
            </w:sdt>
          </w:p>
        </w:tc>
        <w:tc>
          <w:tcPr>
            <w:tcW w:type="dxa" w:w="1872"/>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47"/>
                <w:alias w:val="DKMH_07_F047"/>
                <w:text/>
              </w:sdtPr>
              <w:sdtContent>
                <w:r>
                  <w:rPr>
                    <w:rFonts w:ascii="Noto Naskh Arabic" w:hAnsi="Noto Naskh Arabic" w:cs="Noto Naskh Arabic" w:eastAsia="Noto Naskh Arabic"/>
                    <w:color w:val="333333"/>
                    <w:sz w:val="17"/>
                    <w:rtl w:val="1"/>
                  </w:rPr>
                  <w:t>[اكتب هنا]</w:t>
                </w:r>
              </w:sdtContent>
            </w:sdt>
          </w:p>
        </w:tc>
        <w:tc>
          <w:tcPr>
            <w:tcW w:type="dxa" w:w="144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c>
          <w:tcPr>
            <w:tcW w:type="dxa" w:w="2074"/>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التدخين وأي تغير حديث فيه</w:t>
            </w:r>
          </w:p>
        </w:tc>
        <w:tc>
          <w:tcPr>
            <w:tcW w:type="dxa" w:w="2074"/>
            <w:vAlign w:val="center"/>
            <w:tcMar>
              <w:top w:w="80" w:type="dxa"/>
              <w:start w:w="90" w:type="dxa"/>
              <w:bottom w:w="80" w:type="dxa"/>
              <w:end w:w="90" w:type="dxa"/>
            </w:tcMar>
          </w:tcPr>
          <w:p>
            <w:pPr>
              <w:spacing w:after="0" w:before="0" w:line="240" w:lineRule="auto"/>
              <w:jc w:val="right"/>
              <w:bidi w:val="1"/>
            </w:pPr>
            <w:sdt>
              <w:sdtPr>
                <w:tag w:val="DKMH_07_F048"/>
                <w:alias w:val="DKMH_07_F048"/>
                <w:text/>
              </w:sdtPr>
              <w:sdtContent>
                <w:r>
                  <w:rPr>
                    <w:rFonts w:ascii="Noto Naskh Arabic" w:hAnsi="Noto Naskh Arabic" w:cs="Noto Naskh Arabic" w:eastAsia="Noto Naskh Arabic"/>
                    <w:b w:val="0"/>
                    <w:sz w:val="17"/>
                  </w:rPr>
                  <w:t>[اكتب هنا]</w:t>
                </w:r>
              </w:sdtContent>
            </w:sdt>
          </w:p>
        </w:tc>
        <w:tc>
          <w:tcPr>
            <w:tcW w:type="dxa" w:w="2074"/>
            <w:vAlign w:val="center"/>
            <w:tcMar>
              <w:top w:w="80" w:type="dxa"/>
              <w:start w:w="90" w:type="dxa"/>
              <w:bottom w:w="80" w:type="dxa"/>
              <w:end w:w="90" w:type="dxa"/>
            </w:tcMar>
          </w:tcPr>
          <w:p>
            <w:pPr>
              <w:spacing w:after="0" w:before="0" w:line="240" w:lineRule="auto"/>
              <w:jc w:val="right"/>
              <w:bidi w:val="1"/>
            </w:pPr>
            <w:sdt>
              <w:sdtPr>
                <w:tag w:val="DKMH_07_F049"/>
                <w:alias w:val="DKMH_07_F049"/>
                <w:text/>
              </w:sdtPr>
              <w:sdtContent>
                <w:r>
                  <w:rPr>
                    <w:rFonts w:ascii="Noto Naskh Arabic" w:hAnsi="Noto Naskh Arabic" w:cs="Noto Naskh Arabic" w:eastAsia="Noto Naskh Arabic"/>
                    <w:b w:val="0"/>
                    <w:sz w:val="17"/>
                  </w:rPr>
                  <w:t>[اكتب هنا]</w:t>
                </w:r>
              </w:sdtContent>
            </w:sdt>
          </w:p>
        </w:tc>
        <w:tc>
          <w:tcPr>
            <w:tcW w:type="dxa" w:w="2074"/>
            <w:vAlign w:val="center"/>
            <w:tcMar>
              <w:top w:w="80" w:type="dxa"/>
              <w:start w:w="90" w:type="dxa"/>
              <w:bottom w:w="80" w:type="dxa"/>
              <w:end w:w="90" w:type="dxa"/>
            </w:tcMar>
          </w:tcPr>
          <w:p>
            <w:pPr>
              <w:spacing w:after="0" w:before="0" w:line="240" w:lineRule="auto"/>
              <w:jc w:val="right"/>
              <w:bidi w:val="1"/>
            </w:pPr>
            <w:sdt>
              <w:sdtPr>
                <w:tag w:val="DKMH_07_F050"/>
                <w:alias w:val="DKMH_07_F050"/>
                <w:text/>
              </w:sdtPr>
              <w:sdtContent>
                <w:r>
                  <w:rPr>
                    <w:rFonts w:ascii="Noto Naskh Arabic" w:hAnsi="Noto Naskh Arabic" w:cs="Noto Naskh Arabic" w:eastAsia="Noto Naskh Arabic"/>
                    <w:b w:val="0"/>
                    <w:sz w:val="17"/>
                  </w:rPr>
                  <w:t>[اكتب هنا]</w:t>
                </w:r>
              </w:sdtContent>
            </w:sdt>
          </w:p>
        </w:tc>
        <w:tc>
          <w:tcPr>
            <w:tcW w:type="dxa" w:w="2074"/>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w:t>
            </w:r>
          </w:p>
        </w:tc>
      </w:tr>
      <w:tr>
        <w:tc>
          <w:tcPr>
            <w:tcW w:type="dxa" w:w="2074"/>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النظام الغذائي والنشاط البدني</w:t>
            </w:r>
          </w:p>
        </w:tc>
        <w:tc>
          <w:tcPr>
            <w:tcW w:type="dxa" w:w="2074"/>
            <w:vAlign w:val="center"/>
            <w:tcMar>
              <w:top w:w="80" w:type="dxa"/>
              <w:start w:w="90" w:type="dxa"/>
              <w:bottom w:w="80" w:type="dxa"/>
              <w:end w:w="90" w:type="dxa"/>
            </w:tcMar>
          </w:tcPr>
          <w:p>
            <w:pPr>
              <w:spacing w:after="0" w:before="0" w:line="240" w:lineRule="auto"/>
              <w:jc w:val="right"/>
              <w:bidi w:val="1"/>
            </w:pPr>
            <w:sdt>
              <w:sdtPr>
                <w:tag w:val="DKMH_07_F051"/>
                <w:alias w:val="DKMH_07_F051"/>
                <w:text/>
              </w:sdtPr>
              <w:sdtContent>
                <w:r>
                  <w:rPr>
                    <w:rFonts w:ascii="Noto Naskh Arabic" w:hAnsi="Noto Naskh Arabic" w:cs="Noto Naskh Arabic" w:eastAsia="Noto Naskh Arabic"/>
                    <w:b w:val="0"/>
                    <w:sz w:val="17"/>
                  </w:rPr>
                  <w:t>[اكتب هنا]</w:t>
                </w:r>
              </w:sdtContent>
            </w:sdt>
          </w:p>
        </w:tc>
        <w:tc>
          <w:tcPr>
            <w:tcW w:type="dxa" w:w="2074"/>
            <w:vAlign w:val="center"/>
            <w:tcMar>
              <w:top w:w="80" w:type="dxa"/>
              <w:start w:w="90" w:type="dxa"/>
              <w:bottom w:w="80" w:type="dxa"/>
              <w:end w:w="90" w:type="dxa"/>
            </w:tcMar>
          </w:tcPr>
          <w:p>
            <w:pPr>
              <w:spacing w:after="0" w:before="0" w:line="240" w:lineRule="auto"/>
              <w:jc w:val="right"/>
              <w:bidi w:val="1"/>
            </w:pPr>
            <w:sdt>
              <w:sdtPr>
                <w:tag w:val="DKMH_07_F052"/>
                <w:alias w:val="DKMH_07_F052"/>
                <w:text/>
              </w:sdtPr>
              <w:sdtContent>
                <w:r>
                  <w:rPr>
                    <w:rFonts w:ascii="Noto Naskh Arabic" w:hAnsi="Noto Naskh Arabic" w:cs="Noto Naskh Arabic" w:eastAsia="Noto Naskh Arabic"/>
                    <w:b w:val="0"/>
                    <w:sz w:val="17"/>
                  </w:rPr>
                  <w:t>[اكتب هنا]</w:t>
                </w:r>
              </w:sdtContent>
            </w:sdt>
          </w:p>
        </w:tc>
        <w:tc>
          <w:tcPr>
            <w:tcW w:type="dxa" w:w="2074"/>
            <w:vAlign w:val="center"/>
            <w:tcMar>
              <w:top w:w="80" w:type="dxa"/>
              <w:start w:w="90" w:type="dxa"/>
              <w:bottom w:w="80" w:type="dxa"/>
              <w:end w:w="90" w:type="dxa"/>
            </w:tcMar>
          </w:tcPr>
          <w:p>
            <w:pPr>
              <w:spacing w:after="0" w:before="0" w:line="240" w:lineRule="auto"/>
              <w:jc w:val="right"/>
              <w:bidi w:val="1"/>
            </w:pPr>
            <w:sdt>
              <w:sdtPr>
                <w:tag w:val="DKMH_07_F053"/>
                <w:alias w:val="DKMH_07_F053"/>
                <w:text/>
              </w:sdtPr>
              <w:sdtContent>
                <w:r>
                  <w:rPr>
                    <w:rFonts w:ascii="Noto Naskh Arabic" w:hAnsi="Noto Naskh Arabic" w:cs="Noto Naskh Arabic" w:eastAsia="Noto Naskh Arabic"/>
                    <w:b w:val="0"/>
                    <w:sz w:val="17"/>
                  </w:rPr>
                  <w:t>[اكتب هنا]</w:t>
                </w:r>
              </w:sdtContent>
            </w:sdt>
          </w:p>
        </w:tc>
        <w:tc>
          <w:tcPr>
            <w:tcW w:type="dxa" w:w="2074"/>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w:t>
            </w:r>
          </w:p>
        </w:tc>
      </w:tr>
      <w:tr>
        <w:tc>
          <w:tcPr>
            <w:tcW w:type="dxa" w:w="2074"/>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مقياس/فحص منظم خاص بالدواء عند اللزوم</w:t>
            </w:r>
          </w:p>
        </w:tc>
        <w:tc>
          <w:tcPr>
            <w:tcW w:type="dxa" w:w="2074"/>
            <w:vAlign w:val="center"/>
            <w:tcMar>
              <w:top w:w="80" w:type="dxa"/>
              <w:start w:w="90" w:type="dxa"/>
              <w:bottom w:w="80" w:type="dxa"/>
              <w:end w:w="90" w:type="dxa"/>
            </w:tcMar>
          </w:tcPr>
          <w:p>
            <w:pPr>
              <w:spacing w:after="0" w:before="0" w:line="240" w:lineRule="auto"/>
              <w:jc w:val="right"/>
              <w:bidi w:val="1"/>
            </w:pPr>
            <w:sdt>
              <w:sdtPr>
                <w:tag w:val="DKMH_07_F054"/>
                <w:alias w:val="DKMH_07_F054"/>
                <w:text/>
              </w:sdtPr>
              <w:sdtContent>
                <w:r>
                  <w:rPr>
                    <w:rFonts w:ascii="Noto Naskh Arabic" w:hAnsi="Noto Naskh Arabic" w:cs="Noto Naskh Arabic" w:eastAsia="Noto Naskh Arabic"/>
                    <w:b w:val="0"/>
                    <w:sz w:val="17"/>
                  </w:rPr>
                  <w:t>[اكتب هنا]</w:t>
                </w:r>
              </w:sdtContent>
            </w:sdt>
          </w:p>
        </w:tc>
        <w:tc>
          <w:tcPr>
            <w:tcW w:type="dxa" w:w="2074"/>
            <w:vAlign w:val="center"/>
            <w:tcMar>
              <w:top w:w="80" w:type="dxa"/>
              <w:start w:w="90" w:type="dxa"/>
              <w:bottom w:w="80" w:type="dxa"/>
              <w:end w:w="90" w:type="dxa"/>
            </w:tcMar>
          </w:tcPr>
          <w:p>
            <w:pPr>
              <w:spacing w:after="0" w:before="0" w:line="240" w:lineRule="auto"/>
              <w:jc w:val="right"/>
              <w:bidi w:val="1"/>
            </w:pPr>
            <w:sdt>
              <w:sdtPr>
                <w:tag w:val="DKMH_07_F055"/>
                <w:alias w:val="DKMH_07_F055"/>
                <w:text/>
              </w:sdtPr>
              <w:sdtContent>
                <w:r>
                  <w:rPr>
                    <w:rFonts w:ascii="Noto Naskh Arabic" w:hAnsi="Noto Naskh Arabic" w:cs="Noto Naskh Arabic" w:eastAsia="Noto Naskh Arabic"/>
                    <w:b w:val="0"/>
                    <w:sz w:val="17"/>
                  </w:rPr>
                  <w:t>[اكتب هنا]</w:t>
                </w:r>
              </w:sdtContent>
            </w:sdt>
          </w:p>
        </w:tc>
        <w:tc>
          <w:tcPr>
            <w:tcW w:type="dxa" w:w="2074"/>
            <w:vAlign w:val="center"/>
            <w:tcMar>
              <w:top w:w="80" w:type="dxa"/>
              <w:start w:w="90" w:type="dxa"/>
              <w:bottom w:w="80" w:type="dxa"/>
              <w:end w:w="90" w:type="dxa"/>
            </w:tcMar>
          </w:tcPr>
          <w:p>
            <w:pPr>
              <w:spacing w:after="0" w:before="0" w:line="240" w:lineRule="auto"/>
              <w:jc w:val="right"/>
              <w:bidi w:val="1"/>
            </w:pPr>
            <w:sdt>
              <w:sdtPr>
                <w:tag w:val="DKMH_07_F056"/>
                <w:alias w:val="DKMH_07_F056"/>
                <w:text/>
              </w:sdtPr>
              <w:sdtContent>
                <w:r>
                  <w:rPr>
                    <w:rFonts w:ascii="Noto Naskh Arabic" w:hAnsi="Noto Naskh Arabic" w:cs="Noto Naskh Arabic" w:eastAsia="Noto Naskh Arabic"/>
                    <w:b w:val="0"/>
                    <w:sz w:val="17"/>
                  </w:rPr>
                  <w:t>[اكتب هنا]</w:t>
                </w:r>
              </w:sdtContent>
            </w:sdt>
          </w:p>
        </w:tc>
        <w:tc>
          <w:tcPr>
            <w:tcW w:type="dxa" w:w="2074"/>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w:t>
            </w:r>
          </w:p>
        </w:tc>
      </w:tr>
    </w:tbl>
    <w:p>
      <w:pPr>
        <w:bidi w:val="1"/>
        <w:spacing w:after="40"/>
        <w:jc w:val="right"/>
      </w:pPr>
    </w:p>
    <w:p>
      <w:pPr>
        <w:pStyle w:val="Heading2"/>
        <w:spacing w:after="40"/>
        <w:jc w:val="right"/>
        <w:bidi w:val="1"/>
      </w:pPr>
      <w:r>
        <w:rPr>
          <w:rFonts w:ascii="Noto Sans Arabic" w:hAnsi="Noto Sans Arabic" w:cs="Noto Sans Arabic" w:eastAsia="Noto Sans Arabic"/>
          <w:sz w:val="26"/>
          <w:rtl w:val="1"/>
        </w:rPr>
        <w:t>ب. جدول المتابعة المخصص</w:t>
      </w:r>
    </w:p>
    <w:tbl>
      <w:tblPr>
        <w:tblW w:type="auto" w:w="0"/>
        <w:jc w:val="center"/>
        <w:tblLayout w:type="autofit"/>
        <w:tblLook w:firstColumn="1" w:firstRow="1" w:lastColumn="0" w:lastRow="0" w:noHBand="0" w:noVBand="1" w:val="04A0"/>
      </w:tblPr>
      <w:tblGrid>
        <w:gridCol w:w="2074"/>
        <w:gridCol w:w="2074"/>
        <w:gridCol w:w="2074"/>
        <w:gridCol w:w="2074"/>
        <w:gridCol w:w="2074"/>
      </w:tblGrid>
      <w:tr>
        <w:trPr>
          <w:tblHeader w:val="true"/>
        </w:trPr>
        <w:tc>
          <w:tcPr>
            <w:tcW w:type="dxa" w:w="2520"/>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Pr>
              <w:t>العنصر</w:t>
            </w:r>
          </w:p>
        </w:tc>
        <w:tc>
          <w:tcPr>
            <w:tcW w:type="dxa" w:w="2880"/>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Pr>
              <w:t>الفاصل المحدد والبروتوكول</w:t>
            </w:r>
          </w:p>
        </w:tc>
        <w:tc>
          <w:tcPr>
            <w:tcW w:type="dxa" w:w="1872"/>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Pr>
              <w:t>النتيجة</w:t>
            </w:r>
          </w:p>
        </w:tc>
        <w:tc>
          <w:tcPr>
            <w:tcW w:type="dxa" w:w="1584"/>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Pr>
              <w:t>المسؤول عن المراجعة وموعدها</w:t>
            </w:r>
          </w:p>
        </w:tc>
        <w:tc>
          <w:tcPr>
            <w:tcW w:type="dxa" w:w="1944"/>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Pr>
              <w:t>الإجراء والموعد النهائي</w:t>
            </w:r>
          </w:p>
        </w:tc>
      </w:tr>
      <w:tr>
        <w:trPr>
          <w:trHeight w:hRule="atLeast" w:val="518"/>
        </w:trPr>
        <w:tc>
          <w:tcPr>
            <w:tcW w:type="dxa" w:w="252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57"/>
                <w:alias w:val="DKMH_07_F057"/>
                <w:text/>
              </w:sdtPr>
              <w:sdtContent>
                <w:r>
                  <w:rPr>
                    <w:rFonts w:ascii="Noto Naskh Arabic" w:hAnsi="Noto Naskh Arabic" w:cs="Noto Naskh Arabic" w:eastAsia="Noto Naskh Arabic"/>
                    <w:color w:val="333333"/>
                    <w:sz w:val="17"/>
                    <w:rtl w:val="1"/>
                  </w:rPr>
                  <w:t>[اكتب هنا]</w:t>
                </w:r>
              </w:sdtContent>
            </w:sdt>
          </w:p>
        </w:tc>
        <w:tc>
          <w:tcPr>
            <w:tcW w:type="dxa" w:w="288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58"/>
                <w:alias w:val="DKMH_07_F058"/>
                <w:text/>
              </w:sdtPr>
              <w:sdtContent>
                <w:r>
                  <w:rPr>
                    <w:rFonts w:ascii="Noto Naskh Arabic" w:hAnsi="Noto Naskh Arabic" w:cs="Noto Naskh Arabic" w:eastAsia="Noto Naskh Arabic"/>
                    <w:color w:val="333333"/>
                    <w:sz w:val="17"/>
                    <w:rtl w:val="1"/>
                  </w:rPr>
                  <w:t>[اكتب هنا]</w:t>
                </w:r>
              </w:sdtContent>
            </w:sdt>
          </w:p>
        </w:tc>
        <w:tc>
          <w:tcPr>
            <w:tcW w:type="dxa" w:w="1872"/>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59"/>
                <w:alias w:val="DKMH_07_F059"/>
                <w:text/>
              </w:sdtPr>
              <w:sdtContent>
                <w:r>
                  <w:rPr>
                    <w:rFonts w:ascii="Noto Naskh Arabic" w:hAnsi="Noto Naskh Arabic" w:cs="Noto Naskh Arabic" w:eastAsia="Noto Naskh Arabic"/>
                    <w:color w:val="333333"/>
                    <w:sz w:val="17"/>
                    <w:rtl w:val="1"/>
                  </w:rPr>
                  <w:t>[اكتب هنا]</w:t>
                </w:r>
              </w:sdtContent>
            </w:sdt>
          </w:p>
        </w:tc>
        <w:tc>
          <w:tcPr>
            <w:tcW w:type="dxa" w:w="158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60"/>
                <w:alias w:val="DKMH_07_F060"/>
                <w:text/>
              </w:sdtPr>
              <w:sdtContent>
                <w:r>
                  <w:rPr>
                    <w:rFonts w:ascii="Noto Naskh Arabic" w:hAnsi="Noto Naskh Arabic" w:cs="Noto Naskh Arabic" w:eastAsia="Noto Naskh Arabic"/>
                    <w:color w:val="333333"/>
                    <w:sz w:val="17"/>
                    <w:rtl w:val="1"/>
                  </w:rPr>
                  <w:t>[اكتب هنا]</w:t>
                </w:r>
              </w:sdtContent>
            </w:sdt>
          </w:p>
        </w:tc>
        <w:tc>
          <w:tcPr>
            <w:tcW w:type="dxa" w:w="194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61"/>
                <w:alias w:val="DKMH_07_F061"/>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52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62"/>
                <w:alias w:val="DKMH_07_F062"/>
                <w:text/>
              </w:sdtPr>
              <w:sdtContent>
                <w:r>
                  <w:rPr>
                    <w:rFonts w:ascii="Noto Naskh Arabic" w:hAnsi="Noto Naskh Arabic" w:cs="Noto Naskh Arabic" w:eastAsia="Noto Naskh Arabic"/>
                    <w:color w:val="333333"/>
                    <w:sz w:val="17"/>
                    <w:rtl w:val="1"/>
                  </w:rPr>
                  <w:t>[اكتب هنا]</w:t>
                </w:r>
              </w:sdtContent>
            </w:sdt>
          </w:p>
        </w:tc>
        <w:tc>
          <w:tcPr>
            <w:tcW w:type="dxa" w:w="288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63"/>
                <w:alias w:val="DKMH_07_F063"/>
                <w:text/>
              </w:sdtPr>
              <w:sdtContent>
                <w:r>
                  <w:rPr>
                    <w:rFonts w:ascii="Noto Naskh Arabic" w:hAnsi="Noto Naskh Arabic" w:cs="Noto Naskh Arabic" w:eastAsia="Noto Naskh Arabic"/>
                    <w:color w:val="333333"/>
                    <w:sz w:val="17"/>
                    <w:rtl w:val="1"/>
                  </w:rPr>
                  <w:t>[اكتب هنا]</w:t>
                </w:r>
              </w:sdtContent>
            </w:sdt>
          </w:p>
        </w:tc>
        <w:tc>
          <w:tcPr>
            <w:tcW w:type="dxa" w:w="1872"/>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64"/>
                <w:alias w:val="DKMH_07_F064"/>
                <w:text/>
              </w:sdtPr>
              <w:sdtContent>
                <w:r>
                  <w:rPr>
                    <w:rFonts w:ascii="Noto Naskh Arabic" w:hAnsi="Noto Naskh Arabic" w:cs="Noto Naskh Arabic" w:eastAsia="Noto Naskh Arabic"/>
                    <w:color w:val="333333"/>
                    <w:sz w:val="17"/>
                    <w:rtl w:val="1"/>
                  </w:rPr>
                  <w:t>[اكتب هنا]</w:t>
                </w:r>
              </w:sdtContent>
            </w:sdt>
          </w:p>
        </w:tc>
        <w:tc>
          <w:tcPr>
            <w:tcW w:type="dxa" w:w="1584"/>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65"/>
                <w:alias w:val="DKMH_07_F065"/>
                <w:text/>
              </w:sdtPr>
              <w:sdtContent>
                <w:r>
                  <w:rPr>
                    <w:rFonts w:ascii="Noto Naskh Arabic" w:hAnsi="Noto Naskh Arabic" w:cs="Noto Naskh Arabic" w:eastAsia="Noto Naskh Arabic"/>
                    <w:color w:val="333333"/>
                    <w:sz w:val="17"/>
                    <w:rtl w:val="1"/>
                  </w:rPr>
                  <w:t>[اكتب هنا]</w:t>
                </w:r>
              </w:sdtContent>
            </w:sdt>
          </w:p>
        </w:tc>
        <w:tc>
          <w:tcPr>
            <w:tcW w:type="dxa" w:w="1944"/>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66"/>
                <w:alias w:val="DKMH_07_F066"/>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52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67"/>
                <w:alias w:val="DKMH_07_F067"/>
                <w:text/>
              </w:sdtPr>
              <w:sdtContent>
                <w:r>
                  <w:rPr>
                    <w:rFonts w:ascii="Noto Naskh Arabic" w:hAnsi="Noto Naskh Arabic" w:cs="Noto Naskh Arabic" w:eastAsia="Noto Naskh Arabic"/>
                    <w:color w:val="333333"/>
                    <w:sz w:val="17"/>
                    <w:rtl w:val="1"/>
                  </w:rPr>
                  <w:t>[اكتب هنا]</w:t>
                </w:r>
              </w:sdtContent>
            </w:sdt>
          </w:p>
        </w:tc>
        <w:tc>
          <w:tcPr>
            <w:tcW w:type="dxa" w:w="288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68"/>
                <w:alias w:val="DKMH_07_F068"/>
                <w:text/>
              </w:sdtPr>
              <w:sdtContent>
                <w:r>
                  <w:rPr>
                    <w:rFonts w:ascii="Noto Naskh Arabic" w:hAnsi="Noto Naskh Arabic" w:cs="Noto Naskh Arabic" w:eastAsia="Noto Naskh Arabic"/>
                    <w:color w:val="333333"/>
                    <w:sz w:val="17"/>
                    <w:rtl w:val="1"/>
                  </w:rPr>
                  <w:t>[اكتب هنا]</w:t>
                </w:r>
              </w:sdtContent>
            </w:sdt>
          </w:p>
        </w:tc>
        <w:tc>
          <w:tcPr>
            <w:tcW w:type="dxa" w:w="1872"/>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69"/>
                <w:alias w:val="DKMH_07_F069"/>
                <w:text/>
              </w:sdtPr>
              <w:sdtContent>
                <w:r>
                  <w:rPr>
                    <w:rFonts w:ascii="Noto Naskh Arabic" w:hAnsi="Noto Naskh Arabic" w:cs="Noto Naskh Arabic" w:eastAsia="Noto Naskh Arabic"/>
                    <w:color w:val="333333"/>
                    <w:sz w:val="17"/>
                    <w:rtl w:val="1"/>
                  </w:rPr>
                  <w:t>[اكتب هنا]</w:t>
                </w:r>
              </w:sdtContent>
            </w:sdt>
          </w:p>
        </w:tc>
        <w:tc>
          <w:tcPr>
            <w:tcW w:type="dxa" w:w="158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70"/>
                <w:alias w:val="DKMH_07_F070"/>
                <w:text/>
              </w:sdtPr>
              <w:sdtContent>
                <w:r>
                  <w:rPr>
                    <w:rFonts w:ascii="Noto Naskh Arabic" w:hAnsi="Noto Naskh Arabic" w:cs="Noto Naskh Arabic" w:eastAsia="Noto Naskh Arabic"/>
                    <w:color w:val="333333"/>
                    <w:sz w:val="17"/>
                    <w:rtl w:val="1"/>
                  </w:rPr>
                  <w:t>[اكتب هنا]</w:t>
                </w:r>
              </w:sdtContent>
            </w:sdt>
          </w:p>
        </w:tc>
        <w:tc>
          <w:tcPr>
            <w:tcW w:type="dxa" w:w="194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71"/>
                <w:alias w:val="DKMH_07_F071"/>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52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72"/>
                <w:alias w:val="DKMH_07_F072"/>
                <w:text/>
              </w:sdtPr>
              <w:sdtContent>
                <w:r>
                  <w:rPr>
                    <w:rFonts w:ascii="Noto Naskh Arabic" w:hAnsi="Noto Naskh Arabic" w:cs="Noto Naskh Arabic" w:eastAsia="Noto Naskh Arabic"/>
                    <w:color w:val="333333"/>
                    <w:sz w:val="17"/>
                    <w:rtl w:val="1"/>
                  </w:rPr>
                  <w:t>[اكتب هنا]</w:t>
                </w:r>
              </w:sdtContent>
            </w:sdt>
          </w:p>
        </w:tc>
        <w:tc>
          <w:tcPr>
            <w:tcW w:type="dxa" w:w="288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73"/>
                <w:alias w:val="DKMH_07_F073"/>
                <w:text/>
              </w:sdtPr>
              <w:sdtContent>
                <w:r>
                  <w:rPr>
                    <w:rFonts w:ascii="Noto Naskh Arabic" w:hAnsi="Noto Naskh Arabic" w:cs="Noto Naskh Arabic" w:eastAsia="Noto Naskh Arabic"/>
                    <w:color w:val="333333"/>
                    <w:sz w:val="17"/>
                    <w:rtl w:val="1"/>
                  </w:rPr>
                  <w:t>[اكتب هنا]</w:t>
                </w:r>
              </w:sdtContent>
            </w:sdt>
          </w:p>
        </w:tc>
        <w:tc>
          <w:tcPr>
            <w:tcW w:type="dxa" w:w="1872"/>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74"/>
                <w:alias w:val="DKMH_07_F074"/>
                <w:text/>
              </w:sdtPr>
              <w:sdtContent>
                <w:r>
                  <w:rPr>
                    <w:rFonts w:ascii="Noto Naskh Arabic" w:hAnsi="Noto Naskh Arabic" w:cs="Noto Naskh Arabic" w:eastAsia="Noto Naskh Arabic"/>
                    <w:color w:val="333333"/>
                    <w:sz w:val="17"/>
                    <w:rtl w:val="1"/>
                  </w:rPr>
                  <w:t>[اكتب هنا]</w:t>
                </w:r>
              </w:sdtContent>
            </w:sdt>
          </w:p>
        </w:tc>
        <w:tc>
          <w:tcPr>
            <w:tcW w:type="dxa" w:w="1584"/>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75"/>
                <w:alias w:val="DKMH_07_F075"/>
                <w:text/>
              </w:sdtPr>
              <w:sdtContent>
                <w:r>
                  <w:rPr>
                    <w:rFonts w:ascii="Noto Naskh Arabic" w:hAnsi="Noto Naskh Arabic" w:cs="Noto Naskh Arabic" w:eastAsia="Noto Naskh Arabic"/>
                    <w:color w:val="333333"/>
                    <w:sz w:val="17"/>
                    <w:rtl w:val="1"/>
                  </w:rPr>
                  <w:t>[اكتب هنا]</w:t>
                </w:r>
              </w:sdtContent>
            </w:sdt>
          </w:p>
        </w:tc>
        <w:tc>
          <w:tcPr>
            <w:tcW w:type="dxa" w:w="1944"/>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76"/>
                <w:alias w:val="DKMH_07_F076"/>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52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77"/>
                <w:alias w:val="DKMH_07_F077"/>
                <w:text/>
              </w:sdtPr>
              <w:sdtContent>
                <w:r>
                  <w:rPr>
                    <w:rFonts w:ascii="Noto Naskh Arabic" w:hAnsi="Noto Naskh Arabic" w:cs="Noto Naskh Arabic" w:eastAsia="Noto Naskh Arabic"/>
                    <w:color w:val="333333"/>
                    <w:sz w:val="17"/>
                    <w:rtl w:val="1"/>
                  </w:rPr>
                  <w:t>[اكتب هنا]</w:t>
                </w:r>
              </w:sdtContent>
            </w:sdt>
          </w:p>
        </w:tc>
        <w:tc>
          <w:tcPr>
            <w:tcW w:type="dxa" w:w="288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78"/>
                <w:alias w:val="DKMH_07_F078"/>
                <w:text/>
              </w:sdtPr>
              <w:sdtContent>
                <w:r>
                  <w:rPr>
                    <w:rFonts w:ascii="Noto Naskh Arabic" w:hAnsi="Noto Naskh Arabic" w:cs="Noto Naskh Arabic" w:eastAsia="Noto Naskh Arabic"/>
                    <w:color w:val="333333"/>
                    <w:sz w:val="17"/>
                    <w:rtl w:val="1"/>
                  </w:rPr>
                  <w:t>[اكتب هنا]</w:t>
                </w:r>
              </w:sdtContent>
            </w:sdt>
          </w:p>
        </w:tc>
        <w:tc>
          <w:tcPr>
            <w:tcW w:type="dxa" w:w="1872"/>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79"/>
                <w:alias w:val="DKMH_07_F079"/>
                <w:text/>
              </w:sdtPr>
              <w:sdtContent>
                <w:r>
                  <w:rPr>
                    <w:rFonts w:ascii="Noto Naskh Arabic" w:hAnsi="Noto Naskh Arabic" w:cs="Noto Naskh Arabic" w:eastAsia="Noto Naskh Arabic"/>
                    <w:color w:val="333333"/>
                    <w:sz w:val="17"/>
                    <w:rtl w:val="1"/>
                  </w:rPr>
                  <w:t>[اكتب هنا]</w:t>
                </w:r>
              </w:sdtContent>
            </w:sdt>
          </w:p>
        </w:tc>
        <w:tc>
          <w:tcPr>
            <w:tcW w:type="dxa" w:w="158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80"/>
                <w:alias w:val="DKMH_07_F080"/>
                <w:text/>
              </w:sdtPr>
              <w:sdtContent>
                <w:r>
                  <w:rPr>
                    <w:rFonts w:ascii="Noto Naskh Arabic" w:hAnsi="Noto Naskh Arabic" w:cs="Noto Naskh Arabic" w:eastAsia="Noto Naskh Arabic"/>
                    <w:color w:val="333333"/>
                    <w:sz w:val="17"/>
                    <w:rtl w:val="1"/>
                  </w:rPr>
                  <w:t>[اكتب هنا]</w:t>
                </w:r>
              </w:sdtContent>
            </w:sdt>
          </w:p>
        </w:tc>
        <w:tc>
          <w:tcPr>
            <w:tcW w:type="dxa" w:w="194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81"/>
                <w:alias w:val="DKMH_07_F081"/>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52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82"/>
                <w:alias w:val="DKMH_07_F082"/>
                <w:text/>
              </w:sdtPr>
              <w:sdtContent>
                <w:r>
                  <w:rPr>
                    <w:rFonts w:ascii="Noto Naskh Arabic" w:hAnsi="Noto Naskh Arabic" w:cs="Noto Naskh Arabic" w:eastAsia="Noto Naskh Arabic"/>
                    <w:color w:val="333333"/>
                    <w:sz w:val="17"/>
                    <w:rtl w:val="1"/>
                  </w:rPr>
                  <w:t>[اكتب هنا]</w:t>
                </w:r>
              </w:sdtContent>
            </w:sdt>
          </w:p>
        </w:tc>
        <w:tc>
          <w:tcPr>
            <w:tcW w:type="dxa" w:w="288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83"/>
                <w:alias w:val="DKMH_07_F083"/>
                <w:text/>
              </w:sdtPr>
              <w:sdtContent>
                <w:r>
                  <w:rPr>
                    <w:rFonts w:ascii="Noto Naskh Arabic" w:hAnsi="Noto Naskh Arabic" w:cs="Noto Naskh Arabic" w:eastAsia="Noto Naskh Arabic"/>
                    <w:color w:val="333333"/>
                    <w:sz w:val="17"/>
                    <w:rtl w:val="1"/>
                  </w:rPr>
                  <w:t>[اكتب هنا]</w:t>
                </w:r>
              </w:sdtContent>
            </w:sdt>
          </w:p>
        </w:tc>
        <w:tc>
          <w:tcPr>
            <w:tcW w:type="dxa" w:w="1872"/>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84"/>
                <w:alias w:val="DKMH_07_F084"/>
                <w:text/>
              </w:sdtPr>
              <w:sdtContent>
                <w:r>
                  <w:rPr>
                    <w:rFonts w:ascii="Noto Naskh Arabic" w:hAnsi="Noto Naskh Arabic" w:cs="Noto Naskh Arabic" w:eastAsia="Noto Naskh Arabic"/>
                    <w:color w:val="333333"/>
                    <w:sz w:val="17"/>
                    <w:rtl w:val="1"/>
                  </w:rPr>
                  <w:t>[اكتب هنا]</w:t>
                </w:r>
              </w:sdtContent>
            </w:sdt>
          </w:p>
        </w:tc>
        <w:tc>
          <w:tcPr>
            <w:tcW w:type="dxa" w:w="1584"/>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85"/>
                <w:alias w:val="DKMH_07_F085"/>
                <w:text/>
              </w:sdtPr>
              <w:sdtContent>
                <w:r>
                  <w:rPr>
                    <w:rFonts w:ascii="Noto Naskh Arabic" w:hAnsi="Noto Naskh Arabic" w:cs="Noto Naskh Arabic" w:eastAsia="Noto Naskh Arabic"/>
                    <w:color w:val="333333"/>
                    <w:sz w:val="17"/>
                    <w:rtl w:val="1"/>
                  </w:rPr>
                  <w:t>[اكتب هنا]</w:t>
                </w:r>
              </w:sdtContent>
            </w:sdt>
          </w:p>
        </w:tc>
        <w:tc>
          <w:tcPr>
            <w:tcW w:type="dxa" w:w="1944"/>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86"/>
                <w:alias w:val="DKMH_07_F086"/>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52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87"/>
                <w:alias w:val="DKMH_07_F087"/>
                <w:text/>
              </w:sdtPr>
              <w:sdtContent>
                <w:r>
                  <w:rPr>
                    <w:rFonts w:ascii="Noto Naskh Arabic" w:hAnsi="Noto Naskh Arabic" w:cs="Noto Naskh Arabic" w:eastAsia="Noto Naskh Arabic"/>
                    <w:color w:val="333333"/>
                    <w:sz w:val="17"/>
                    <w:rtl w:val="1"/>
                  </w:rPr>
                  <w:t>[اكتب هنا]</w:t>
                </w:r>
              </w:sdtContent>
            </w:sdt>
          </w:p>
        </w:tc>
        <w:tc>
          <w:tcPr>
            <w:tcW w:type="dxa" w:w="288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88"/>
                <w:alias w:val="DKMH_07_F088"/>
                <w:text/>
              </w:sdtPr>
              <w:sdtContent>
                <w:r>
                  <w:rPr>
                    <w:rFonts w:ascii="Noto Naskh Arabic" w:hAnsi="Noto Naskh Arabic" w:cs="Noto Naskh Arabic" w:eastAsia="Noto Naskh Arabic"/>
                    <w:color w:val="333333"/>
                    <w:sz w:val="17"/>
                    <w:rtl w:val="1"/>
                  </w:rPr>
                  <w:t>[اكتب هنا]</w:t>
                </w:r>
              </w:sdtContent>
            </w:sdt>
          </w:p>
        </w:tc>
        <w:tc>
          <w:tcPr>
            <w:tcW w:type="dxa" w:w="1872"/>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89"/>
                <w:alias w:val="DKMH_07_F089"/>
                <w:text/>
              </w:sdtPr>
              <w:sdtContent>
                <w:r>
                  <w:rPr>
                    <w:rFonts w:ascii="Noto Naskh Arabic" w:hAnsi="Noto Naskh Arabic" w:cs="Noto Naskh Arabic" w:eastAsia="Noto Naskh Arabic"/>
                    <w:color w:val="333333"/>
                    <w:sz w:val="17"/>
                    <w:rtl w:val="1"/>
                  </w:rPr>
                  <w:t>[اكتب هنا]</w:t>
                </w:r>
              </w:sdtContent>
            </w:sdt>
          </w:p>
        </w:tc>
        <w:tc>
          <w:tcPr>
            <w:tcW w:type="dxa" w:w="158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90"/>
                <w:alias w:val="DKMH_07_F090"/>
                <w:text/>
              </w:sdtPr>
              <w:sdtContent>
                <w:r>
                  <w:rPr>
                    <w:rFonts w:ascii="Noto Naskh Arabic" w:hAnsi="Noto Naskh Arabic" w:cs="Noto Naskh Arabic" w:eastAsia="Noto Naskh Arabic"/>
                    <w:color w:val="333333"/>
                    <w:sz w:val="17"/>
                    <w:rtl w:val="1"/>
                  </w:rPr>
                  <w:t>[اكتب هنا]</w:t>
                </w:r>
              </w:sdtContent>
            </w:sdt>
          </w:p>
        </w:tc>
        <w:tc>
          <w:tcPr>
            <w:tcW w:type="dxa" w:w="194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91"/>
                <w:alias w:val="DKMH_07_F091"/>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52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92"/>
                <w:alias w:val="DKMH_07_F092"/>
                <w:text/>
              </w:sdtPr>
              <w:sdtContent>
                <w:r>
                  <w:rPr>
                    <w:rFonts w:ascii="Noto Naskh Arabic" w:hAnsi="Noto Naskh Arabic" w:cs="Noto Naskh Arabic" w:eastAsia="Noto Naskh Arabic"/>
                    <w:color w:val="333333"/>
                    <w:sz w:val="17"/>
                    <w:rtl w:val="1"/>
                  </w:rPr>
                  <w:t>[اكتب هنا]</w:t>
                </w:r>
              </w:sdtContent>
            </w:sdt>
          </w:p>
        </w:tc>
        <w:tc>
          <w:tcPr>
            <w:tcW w:type="dxa" w:w="288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93"/>
                <w:alias w:val="DKMH_07_F093"/>
                <w:text/>
              </w:sdtPr>
              <w:sdtContent>
                <w:r>
                  <w:rPr>
                    <w:rFonts w:ascii="Noto Naskh Arabic" w:hAnsi="Noto Naskh Arabic" w:cs="Noto Naskh Arabic" w:eastAsia="Noto Naskh Arabic"/>
                    <w:color w:val="333333"/>
                    <w:sz w:val="17"/>
                    <w:rtl w:val="1"/>
                  </w:rPr>
                  <w:t>[اكتب هنا]</w:t>
                </w:r>
              </w:sdtContent>
            </w:sdt>
          </w:p>
        </w:tc>
        <w:tc>
          <w:tcPr>
            <w:tcW w:type="dxa" w:w="1872"/>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94"/>
                <w:alias w:val="DKMH_07_F094"/>
                <w:text/>
              </w:sdtPr>
              <w:sdtContent>
                <w:r>
                  <w:rPr>
                    <w:rFonts w:ascii="Noto Naskh Arabic" w:hAnsi="Noto Naskh Arabic" w:cs="Noto Naskh Arabic" w:eastAsia="Noto Naskh Arabic"/>
                    <w:color w:val="333333"/>
                    <w:sz w:val="17"/>
                    <w:rtl w:val="1"/>
                  </w:rPr>
                  <w:t>[اكتب هنا]</w:t>
                </w:r>
              </w:sdtContent>
            </w:sdt>
          </w:p>
        </w:tc>
        <w:tc>
          <w:tcPr>
            <w:tcW w:type="dxa" w:w="1584"/>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95"/>
                <w:alias w:val="DKMH_07_F095"/>
                <w:text/>
              </w:sdtPr>
              <w:sdtContent>
                <w:r>
                  <w:rPr>
                    <w:rFonts w:ascii="Noto Naskh Arabic" w:hAnsi="Noto Naskh Arabic" w:cs="Noto Naskh Arabic" w:eastAsia="Noto Naskh Arabic"/>
                    <w:color w:val="333333"/>
                    <w:sz w:val="17"/>
                    <w:rtl w:val="1"/>
                  </w:rPr>
                  <w:t>[اكتب هنا]</w:t>
                </w:r>
              </w:sdtContent>
            </w:sdt>
          </w:p>
        </w:tc>
        <w:tc>
          <w:tcPr>
            <w:tcW w:type="dxa" w:w="1944"/>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96"/>
                <w:alias w:val="DKMH_07_F096"/>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52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97"/>
                <w:alias w:val="DKMH_07_F097"/>
                <w:text/>
              </w:sdtPr>
              <w:sdtContent>
                <w:r>
                  <w:rPr>
                    <w:rFonts w:ascii="Noto Naskh Arabic" w:hAnsi="Noto Naskh Arabic" w:cs="Noto Naskh Arabic" w:eastAsia="Noto Naskh Arabic"/>
                    <w:color w:val="333333"/>
                    <w:sz w:val="17"/>
                    <w:rtl w:val="1"/>
                  </w:rPr>
                  <w:t>[اكتب هنا]</w:t>
                </w:r>
              </w:sdtContent>
            </w:sdt>
          </w:p>
        </w:tc>
        <w:tc>
          <w:tcPr>
            <w:tcW w:type="dxa" w:w="288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98"/>
                <w:alias w:val="DKMH_07_F098"/>
                <w:text/>
              </w:sdtPr>
              <w:sdtContent>
                <w:r>
                  <w:rPr>
                    <w:rFonts w:ascii="Noto Naskh Arabic" w:hAnsi="Noto Naskh Arabic" w:cs="Noto Naskh Arabic" w:eastAsia="Noto Naskh Arabic"/>
                    <w:color w:val="333333"/>
                    <w:sz w:val="17"/>
                    <w:rtl w:val="1"/>
                  </w:rPr>
                  <w:t>[اكتب هنا]</w:t>
                </w:r>
              </w:sdtContent>
            </w:sdt>
          </w:p>
        </w:tc>
        <w:tc>
          <w:tcPr>
            <w:tcW w:type="dxa" w:w="1872"/>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099"/>
                <w:alias w:val="DKMH_07_F099"/>
                <w:text/>
              </w:sdtPr>
              <w:sdtContent>
                <w:r>
                  <w:rPr>
                    <w:rFonts w:ascii="Noto Naskh Arabic" w:hAnsi="Noto Naskh Arabic" w:cs="Noto Naskh Arabic" w:eastAsia="Noto Naskh Arabic"/>
                    <w:color w:val="333333"/>
                    <w:sz w:val="17"/>
                    <w:rtl w:val="1"/>
                  </w:rPr>
                  <w:t>[اكتب هنا]</w:t>
                </w:r>
              </w:sdtContent>
            </w:sdt>
          </w:p>
        </w:tc>
        <w:tc>
          <w:tcPr>
            <w:tcW w:type="dxa" w:w="158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100"/>
                <w:alias w:val="DKMH_07_F100"/>
                <w:text/>
              </w:sdtPr>
              <w:sdtContent>
                <w:r>
                  <w:rPr>
                    <w:rFonts w:ascii="Noto Naskh Arabic" w:hAnsi="Noto Naskh Arabic" w:cs="Noto Naskh Arabic" w:eastAsia="Noto Naskh Arabic"/>
                    <w:color w:val="333333"/>
                    <w:sz w:val="17"/>
                    <w:rtl w:val="1"/>
                  </w:rPr>
                  <w:t>[اكتب هنا]</w:t>
                </w:r>
              </w:sdtContent>
            </w:sdt>
          </w:p>
        </w:tc>
        <w:tc>
          <w:tcPr>
            <w:tcW w:type="dxa" w:w="194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7_F101"/>
                <w:alias w:val="DKMH_07_F101"/>
                <w:text/>
              </w:sdtPr>
              <w:sdtContent>
                <w:r>
                  <w:rPr>
                    <w:rFonts w:ascii="Noto Naskh Arabic" w:hAnsi="Noto Naskh Arabic" w:cs="Noto Naskh Arabic" w:eastAsia="Noto Naskh Arabic"/>
                    <w:color w:val="333333"/>
                    <w:sz w:val="17"/>
                    <w:rtl w:val="1"/>
                  </w:rPr>
                  <w:t>[اكتب هنا]</w:t>
                </w:r>
              </w:sdtContent>
            </w:sdt>
          </w:p>
        </w:tc>
      </w:tr>
    </w:tbl>
    <w:p>
      <w:pPr>
        <w:bidi w:val="1"/>
        <w:spacing w:after="40"/>
        <w:jc w:val="right"/>
      </w:pPr>
    </w:p>
    <w:p>
      <w:pPr>
        <w:pStyle w:val="Heading2"/>
        <w:spacing w:after="40"/>
        <w:jc w:val="right"/>
        <w:bidi w:val="1"/>
      </w:pPr>
      <w:r>
        <w:rPr>
          <w:rFonts w:ascii="Noto Sans Arabic" w:hAnsi="Noto Sans Arabic" w:cs="Noto Sans Arabic" w:eastAsia="Noto Sans Arabic"/>
          <w:sz w:val="26"/>
          <w:rtl w:val="1"/>
        </w:rPr>
        <w:t>ج. المتابعة السريرية في كل زيارة حسب الحاجة</w:t>
      </w:r>
    </w:p>
    <w:p>
      <w:pPr>
        <w:spacing w:after="40"/>
        <w:ind w:left="72" w:hanging="72"/>
        <w:jc w:val="right"/>
        <w:bidi w:val="1"/>
      </w:pPr>
      <w:r>
        <w:rPr>
          <w:rFonts w:ascii="Noto Sans Arabic" w:hAnsi="Noto Sans Arabic" w:cs="Noto Sans Arabic" w:eastAsia="Noto Naskh Arabic"/>
          <w:sz w:val="21"/>
          <w:rtl w:val="1"/>
        </w:rPr>
        <w:t>•  ☐ الوزن والشهية والنشاط  ☐ ضغط/نبض وأعراض وضعية  ☐ النعاس والقيادة/العمل</w:t>
      </w:r>
    </w:p>
    <w:p>
      <w:pPr>
        <w:spacing w:after="40"/>
        <w:ind w:left="72" w:hanging="72"/>
        <w:jc w:val="right"/>
        <w:bidi w:val="1"/>
      </w:pPr>
      <w:r>
        <w:rPr>
          <w:rFonts w:ascii="Noto Sans Arabic" w:hAnsi="Noto Sans Arabic" w:cs="Noto Sans Arabic" w:eastAsia="Noto Naskh Arabic"/>
          <w:sz w:val="21"/>
          <w:rtl w:val="1"/>
        </w:rPr>
        <w:t>•  ☐ الأعراض الحركية والتململ  ☐ الإمساك والتبول وجفاف الفم  ☐ الوظيفة الجنسية/الدورة/الثدي</w:t>
      </w:r>
    </w:p>
    <w:p>
      <w:pPr>
        <w:spacing w:after="40"/>
        <w:ind w:left="72" w:hanging="72"/>
        <w:jc w:val="right"/>
        <w:bidi w:val="1"/>
      </w:pPr>
      <w:r>
        <w:rPr>
          <w:rFonts w:ascii="Noto Sans Arabic" w:hAnsi="Noto Sans Arabic" w:cs="Noto Sans Arabic" w:eastAsia="Noto Naskh Arabic"/>
          <w:sz w:val="21"/>
          <w:rtl w:val="1"/>
        </w:rPr>
        <w:t>•  ☐ المزاج وأفكار إيذاء النفس  ☐ الالتزام والتوفر والتكلفة  ☐ التدخين/الكافيين/المواد</w:t>
      </w:r>
    </w:p>
    <w:p>
      <w:pPr>
        <w:spacing w:after="40"/>
        <w:ind w:left="72" w:hanging="72"/>
        <w:jc w:val="right"/>
        <w:bidi w:val="1"/>
      </w:pPr>
      <w:r>
        <w:rPr>
          <w:rFonts w:ascii="Noto Sans Arabic" w:hAnsi="Noto Sans Arabic" w:cs="Noto Sans Arabic" w:eastAsia="Noto Naskh Arabic"/>
          <w:sz w:val="21"/>
          <w:rtl w:val="1"/>
        </w:rPr>
        <w:t>•  ☐ علامات عدوى أو حرارة عند أدوية محددة  ☐ مراجعة التداخلات وأي دواء جديد</w:t>
      </w:r>
    </w:p>
    <w:p>
      <w:pPr>
        <w:pStyle w:val="FormLabel"/>
        <w:spacing w:after="40"/>
        <w:jc w:val="right"/>
        <w:bidi w:val="1"/>
      </w:pPr>
      <w:r>
        <w:rPr>
          <w:rFonts w:ascii="Noto Sans Arabic" w:hAnsi="Noto Sans Arabic" w:cs="Noto Sans Arabic" w:eastAsia="Noto Naskh Arabic"/>
          <w:sz w:val="19"/>
          <w:rtl w:val="1"/>
        </w:rPr>
        <w:t>انحرافات عن الخطة أو نتائج مقلقة والإجراء المتخذ</w:t>
      </w:r>
    </w:p>
    <w:tbl>
      <w:tblPr>
        <w:tblW w:type="auto" w:w="0"/>
        <w:jc w:val="center"/>
        <w:tblLayout w:type="autofit"/>
        <w:tblLook w:firstColumn="1" w:firstRow="1" w:lastColumn="0" w:lastRow="0" w:noHBand="0" w:noVBand="1" w:val="04A0"/>
      </w:tblPr>
      <w:tblGrid>
        <w:gridCol w:w="10368"/>
      </w:tblGrid>
      <w:tr>
        <w:trPr>
          <w:tblHeader w:val="true"/>
        </w:trPr>
        <w:tc>
          <w:tcPr>
            <w:tcW w:type="dxa" w:w="10368"/>
            <w:bidiVisual w:val="1"/>
            <w:vAlign w:val="center"/>
            <w:shd w:fill="D9E8E6"/>
            <w:tcBorders>
              <w:top w:val="single" w:sz="4" w:color="B9C7C2"/>
              <w:left w:val="single" w:sz="4" w:color="B9C7C2"/>
              <w:bottom w:val="single" w:sz="4" w:color="B9C7C2"/>
              <w:right w:val="single" w:sz="4" w:color="B9C7C2"/>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r>
          </w:p>
        </w:tc>
      </w:tr>
    </w:tbl>
    <w:p>
      <w:pPr>
        <w:bidi w:val="1"/>
        <w:spacing w:after="4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إغلاق الدورة</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تاريخ المراجعة الطبية التالية</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sdt>
              <w:sdtPr>
                <w:tag w:val="DKMH_07_F102"/>
                <w:alias w:val="DKMH_07_F102"/>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هل تم شرح خطة المراقبة للمراجع؟</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666666"/>
                <w:sz w:val="16"/>
                <w:rtl w:val="1"/>
              </w:rPr>
              <w:t>☐ نعم  ☐ جزئياً  ☐ لا</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هل توجد عوائق مادية/جغرافية للفحوصات؟</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666666"/>
                <w:sz w:val="16"/>
                <w:rtl w:val="1"/>
              </w:rPr>
              <w:t xml:space="preserve">☐ لا  ☐ نعم — الخطة البديلة: </w:t>
            </w:r>
            <w:sdt>
              <w:sdtPr>
                <w:tag w:val="DKMH_07_F103"/>
                <w:alias w:val="DKMH_07_F103"/>
                <w:text/>
              </w:sdtPr>
              <w:sdtContent>
                <w:r>
                  <w:rPr>
                    <w:rFonts w:ascii="Noto Naskh Arabic" w:hAnsi="Noto Naskh Arabic" w:cs="Noto Naskh Arabic" w:eastAsia="Noto Naskh Arabic"/>
                    <w:color w:val="666666"/>
                    <w:sz w:val="18"/>
                    <w:rtl w:val="1"/>
                  </w:rPr>
                  <w:t>[اكتب هنا]</w:t>
                </w:r>
              </w:sdtContent>
            </w:sdt>
          </w:p>
        </w:tc>
      </w:tr>
    </w:tbl>
    <w:p>
      <w:pPr>
        <w:bidi w:val="1"/>
        <w:spacing w:after="4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اعتماد وتوقيع</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اسم الموثّق</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الصفة المهنية</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التوقيع</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التاريخ والوقت</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bl>
    <w:p>
      <w:pPr>
        <w:bidi w:val="1"/>
        <w:spacing w:after="40"/>
        <w:jc w:val="right"/>
      </w:pPr>
    </w:p>
    <w:p>
      <w:pPr>
        <w:spacing w:after="40"/>
        <w:jc w:val="right"/>
        <w:bidi w:val="1"/>
      </w:pPr>
      <w:r>
        <w:rPr>
          <w:rFonts w:ascii="Noto Sans Arabic" w:hAnsi="Noto Sans Arabic" w:cs="Noto Sans Arabic" w:eastAsia="Noto Naskh Arabic"/>
          <w:color w:val="666666"/>
          <w:sz w:val="17"/>
        </w:rPr>
        <w:t>مرجعية التصميم: NICE — Medicines optimisation (NG5)؛ NICE — Psychosis and schizophrenia in adults (CG178)؛ مع الرجوع إلى بروتوكولات الدواء المحلية ونشرة المنتج وأي متطلبات خاصة بالليثيوم أو الكلوزابين أو الفالبروات أو كاربامازيبين وغيرها.</w:t>
      </w:r>
    </w:p>
    <w:p>
      <w:pPr>
        <w:jc w:val="right"/>
        <w:bidi/>
      </w:pPr>
      <w:r>
        <w:rPr>
          <w:rFonts w:ascii="Noto Sans Arabic" w:hAnsi="Noto Sans Arabic" w:cs="Noto Sans Arabic"/>
          <w:b w:val="0"/>
          <w:sz w:val="16"/>
        </w:rPr>
        <w:t>حقوق الاستخدام: يسمح بالاستخدام السريري الداخلي غير التجاري مع الحفاظ على اسم المصدر ورقم الإصدار. لا يسمح بإعادة البيع أو النشر المعدل أو تقديم الأداة بوصفها معتمدة من جهة خارجية دون إذن مكتوب. يتحمل المستخدم مسؤولية التكييف المحلي والتحقق من ملاءمتها.</w:t>
      </w:r>
    </w:p>
    <w:sectPr w:rsidR="00FC693F" w:rsidRPr="0006063C" w:rsidSect="00034616">
      <w:headerReference w:type="default" r:id="rId9"/>
      <w:footerReference w:type="default" r:id="rId10"/>
      <w:headerReference w:type="first" r:id="rId12"/>
      <w:footerReference w:type="first" r:id="rId13"/>
      <w:headerReference w:type="even" r:id="rId14"/>
      <w:footerReference w:type="even" r:id="rId15"/>
      <w:pgSz w:w="11906" w:h="16838"/>
      <w:pgMar w:top="680" w:right="680" w:bottom="737" w:left="680" w:header="340"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Noto Sans Arabic" w:hAnsi="Noto Sans Arabic" w:cs="Noto Sans Arabic" w:eastAsia="Noto Naskh Arabic"/>
        <w:b w:val="0"/>
        <w:color w:val="666666"/>
        <w:sz w:val="16"/>
        <w:rtl w:val="1"/>
      </w:rPr>
      <w:t>© 2026 عيادة الدكتور خالد النفسية | الإصدار 1.2.0 | استخدام مهني مضبوط وخاضع للمراجعة | www.drkhalidmentalhealth.com</w:t>
    </w:r>
    <w:r>
      <w:rPr>
        <w:rFonts w:ascii="Noto Sans Arabic" w:hAnsi="Noto Sans Arabic" w:cs="Noto Sans Arabic" w:eastAsia="Noto Naskh Arabic"/>
        <w:color w:val="666666"/>
        <w:sz w:val="17"/>
        <w:rtl w:val="1"/>
      </w:r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val="1"/>
    </w:pPr>
    <w:r>
      <w:rPr>
        <w:rFonts w:ascii="Noto Naskh Arabic" w:hAnsi="Noto Naskh Arabic" w:cs="Noto Naskh Arabic" w:eastAsia="Noto Naskh Arabic"/>
        <w:b/>
        <w:color w:val="365E54"/>
        <w:sz w:val="17"/>
        <w:rtl w:val="1"/>
      </w:rPr>
      <w:t>عيادة الدكتور خالد النفسية  |  مساحة المختصين  |  المكتبة</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9" w:lineRule="auto"/>
      <w:bidi w:val="1"/>
    </w:pPr>
    <w:rPr>
      <w:rFonts w:ascii="Noto Naskh Arabic" w:hAnsi="Noto Naskh Arabic" w:cs="Noto Naskh Arabic"/>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80"/>
      <w:outlineLvl w:val="0"/>
      <w:bidi w:val="1"/>
    </w:pPr>
    <w:rPr>
      <w:rFonts w:asciiTheme="majorHAnsi" w:eastAsiaTheme="majorEastAsia" w:hAnsiTheme="majorHAnsi" w:cstheme="majorBidi" w:ascii="Noto Sans Arabic" w:hAnsi="Noto Sans Arabic" w:cs="Noto Sans Arabic"/>
      <w:b/>
      <w:bCs/>
      <w:color w:val="24322E"/>
      <w:sz w:val="32"/>
      <w:szCs w:val="28"/>
    </w:rPr>
  </w:style>
  <w:style w:type="paragraph" w:styleId="Heading2">
    <w:name w:val="heading 2"/>
    <w:basedOn w:val="Normal"/>
    <w:next w:val="Normal"/>
    <w:link w:val="Heading2Char"/>
    <w:uiPriority w:val="9"/>
    <w:unhideWhenUsed/>
    <w:qFormat/>
    <w:rsid w:val="00FC693F"/>
    <w:pPr>
      <w:keepNext/>
      <w:keepLines/>
      <w:spacing w:before="120" w:after="80"/>
      <w:outlineLvl w:val="1"/>
      <w:bidi w:val="1"/>
    </w:pPr>
    <w:rPr>
      <w:rFonts w:asciiTheme="majorHAnsi" w:eastAsiaTheme="majorEastAsia" w:hAnsiTheme="majorHAnsi" w:cstheme="majorBidi" w:ascii="Noto Sans Arabic" w:hAnsi="Noto Sans Arabic" w:cs="Noto Sans Arabic"/>
      <w:b/>
      <w:bCs/>
      <w:color w:val="365E54"/>
      <w:sz w:val="26"/>
      <w:szCs w:val="26"/>
    </w:rPr>
  </w:style>
  <w:style w:type="paragraph" w:styleId="Heading3">
    <w:name w:val="heading 3"/>
    <w:basedOn w:val="Normal"/>
    <w:next w:val="Normal"/>
    <w:link w:val="Heading3Char"/>
    <w:uiPriority w:val="9"/>
    <w:unhideWhenUsed/>
    <w:qFormat/>
    <w:rsid w:val="00FC693F"/>
    <w:pPr>
      <w:keepNext/>
      <w:keepLines/>
      <w:spacing w:before="120" w:after="80"/>
      <w:outlineLvl w:val="2"/>
      <w:bidi w:val="1"/>
    </w:pPr>
    <w:rPr>
      <w:rFonts w:asciiTheme="majorHAnsi" w:eastAsiaTheme="majorEastAsia" w:hAnsiTheme="majorHAnsi" w:cstheme="majorBidi" w:ascii="Noto Sans Arabic" w:hAnsi="Noto Sans Arabic" w:cs="Noto Sans Arabic"/>
      <w:b/>
      <w:bCs/>
      <w:color w:val="24322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120"/>
      <w:contextualSpacing/>
      <w:bidi w:val="1"/>
    </w:pPr>
    <w:rPr>
      <w:rFonts w:asciiTheme="majorHAnsi" w:eastAsiaTheme="majorEastAsia" w:hAnsiTheme="majorHAnsi" w:cstheme="majorBidi" w:ascii="Noto Sans Arabic" w:hAnsi="Noto Sans Arabic" w:cs="Noto Sans Arabic"/>
      <w:b/>
      <w:color w:val="24322E"/>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Label">
    <w:name w:val="Form Label"/>
    <w:pPr>
      <w:spacing w:after="20"/>
      <w:bidi w:val="1"/>
    </w:pPr>
    <w:rPr>
      <w:rFonts w:ascii="Noto Sans Arabic" w:hAnsi="Noto Sans Arabic" w:cs="Noto Sans Arabic"/>
      <w:b/>
      <w:color w:val="24322E"/>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nice.org.uk/guidance/ng5" TargetMode="Externa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المراقبة الأساسية والمتابعة الدوائية</dc:title>
  <dc:subject>Controlled internal professional clinical documentation toolkit - version 1.2.0</dc:subject>
  <dc:creator>Dr. Khalid Mental Health Clinic</dc:creator>
  <cp:keywords>telepsychiatry, medication safety, clinical documentation, risk escalation, Sudan</cp:keywords>
  <dc:description>Internal professional release; not external regulatory or academic accreditation.</dc:description>
  <cp:lastModifiedBy>Dr. Khalid Mental Health Clinic</cp:lastModifiedBy>
  <cp:revision>1</cp:revision>
  <dcterms:created xsi:type="dcterms:W3CDTF">2026-08-02T11:27:00Z</dcterms:created>
  <dcterms:modified xsi:type="dcterms:W3CDTF">2026-08-02T11:27:00Z</dcterms:modified>
  <cp:category/>
</cp:coreProperties>
</file>